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AE8C4" w14:textId="77777777" w:rsidR="00553EEE" w:rsidRDefault="00553EEE" w:rsidP="00553EEE">
      <w:pPr>
        <w:tabs>
          <w:tab w:val="left" w:pos="2110"/>
          <w:tab w:val="center" w:pos="4535"/>
        </w:tabs>
        <w:rPr>
          <w:b/>
          <w:sz w:val="40"/>
          <w:szCs w:val="40"/>
        </w:rPr>
      </w:pPr>
      <w:r>
        <w:rPr>
          <w:b/>
          <w:sz w:val="40"/>
          <w:szCs w:val="40"/>
        </w:rPr>
        <w:tab/>
      </w:r>
    </w:p>
    <w:p w14:paraId="337E9F02" w14:textId="77777777" w:rsidR="00553EEE" w:rsidRDefault="00553EEE" w:rsidP="00553EEE">
      <w:pPr>
        <w:tabs>
          <w:tab w:val="left" w:pos="2110"/>
          <w:tab w:val="center" w:pos="4535"/>
        </w:tabs>
        <w:rPr>
          <w:b/>
          <w:sz w:val="40"/>
          <w:szCs w:val="40"/>
        </w:rPr>
      </w:pPr>
    </w:p>
    <w:p w14:paraId="6C8E2230" w14:textId="77777777" w:rsidR="00553EEE" w:rsidRDefault="00553EEE" w:rsidP="00553EEE">
      <w:pPr>
        <w:tabs>
          <w:tab w:val="left" w:pos="2110"/>
          <w:tab w:val="center" w:pos="4535"/>
        </w:tabs>
        <w:rPr>
          <w:b/>
          <w:sz w:val="40"/>
          <w:szCs w:val="40"/>
        </w:rPr>
      </w:pPr>
    </w:p>
    <w:p w14:paraId="2EEA4124" w14:textId="1BF7F600" w:rsidR="006054EC" w:rsidRPr="00C65EB1" w:rsidRDefault="006054EC" w:rsidP="00553EEE">
      <w:pPr>
        <w:tabs>
          <w:tab w:val="left" w:pos="2110"/>
          <w:tab w:val="center" w:pos="4535"/>
        </w:tabs>
        <w:jc w:val="center"/>
        <w:rPr>
          <w:b/>
          <w:sz w:val="40"/>
          <w:szCs w:val="40"/>
        </w:rPr>
      </w:pPr>
      <w:r w:rsidRPr="00345C04">
        <w:rPr>
          <w:b/>
          <w:noProof/>
          <w:sz w:val="40"/>
          <w:szCs w:val="40"/>
          <w:lang w:eastAsia="tr-TR"/>
        </w:rPr>
        <w:drawing>
          <wp:inline distT="0" distB="0" distL="0" distR="0" wp14:anchorId="79031A33" wp14:editId="07111F6D">
            <wp:extent cx="2137410" cy="1807845"/>
            <wp:effectExtent l="0" t="0" r="0" b="0"/>
            <wp:docPr id="1" name="Resim 2" descr="C:\Users\UK\AppData\Local\Microsoft\Windows\INetCache\Content.Word\1024px-Logo_of_MET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UK\AppData\Local\Microsoft\Windows\INetCache\Content.Word\1024px-Logo_of_METU.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410" cy="1807845"/>
                    </a:xfrm>
                    <a:prstGeom prst="rect">
                      <a:avLst/>
                    </a:prstGeom>
                    <a:noFill/>
                    <a:ln>
                      <a:noFill/>
                    </a:ln>
                  </pic:spPr>
                </pic:pic>
              </a:graphicData>
            </a:graphic>
          </wp:inline>
        </w:drawing>
      </w:r>
    </w:p>
    <w:p w14:paraId="6BD1DDF0" w14:textId="77777777" w:rsidR="006054EC" w:rsidRDefault="006054EC" w:rsidP="006054EC">
      <w:pPr>
        <w:jc w:val="center"/>
        <w:rPr>
          <w:b/>
          <w:sz w:val="40"/>
          <w:szCs w:val="40"/>
        </w:rPr>
      </w:pPr>
    </w:p>
    <w:p w14:paraId="6D3C348C" w14:textId="77777777" w:rsidR="006054EC" w:rsidRPr="00C65EB1" w:rsidRDefault="006054EC" w:rsidP="006054EC">
      <w:pPr>
        <w:jc w:val="center"/>
        <w:rPr>
          <w:b/>
          <w:sz w:val="40"/>
          <w:szCs w:val="40"/>
        </w:rPr>
      </w:pPr>
      <w:r w:rsidRPr="00C65EB1">
        <w:rPr>
          <w:b/>
          <w:sz w:val="40"/>
          <w:szCs w:val="40"/>
        </w:rPr>
        <w:t>ORTA DOĞU TEKNİK ÜNİVERSİTESİ</w:t>
      </w:r>
    </w:p>
    <w:p w14:paraId="39B8E282" w14:textId="77777777" w:rsidR="006054EC" w:rsidRPr="00C65EB1" w:rsidRDefault="006054EC" w:rsidP="006054EC">
      <w:pPr>
        <w:jc w:val="center"/>
        <w:rPr>
          <w:b/>
          <w:sz w:val="40"/>
          <w:szCs w:val="40"/>
        </w:rPr>
      </w:pPr>
      <w:r w:rsidRPr="00C65EB1">
        <w:rPr>
          <w:b/>
          <w:sz w:val="40"/>
          <w:szCs w:val="40"/>
        </w:rPr>
        <w:t>YAPI İŞLERİ VE TEKNİK DAİRE BAŞKANLIĞI</w:t>
      </w:r>
    </w:p>
    <w:p w14:paraId="04D6749D" w14:textId="77777777" w:rsidR="006054EC" w:rsidRPr="00C65EB1" w:rsidRDefault="006054EC" w:rsidP="006054EC">
      <w:pPr>
        <w:jc w:val="center"/>
        <w:rPr>
          <w:b/>
          <w:sz w:val="40"/>
          <w:szCs w:val="40"/>
        </w:rPr>
      </w:pPr>
    </w:p>
    <w:p w14:paraId="0D8E9AD3" w14:textId="77777777" w:rsidR="006054EC" w:rsidRPr="00C65EB1" w:rsidRDefault="006054EC" w:rsidP="006054EC">
      <w:pPr>
        <w:jc w:val="center"/>
        <w:rPr>
          <w:b/>
          <w:sz w:val="40"/>
          <w:szCs w:val="40"/>
        </w:rPr>
      </w:pPr>
    </w:p>
    <w:p w14:paraId="32D63C56" w14:textId="1DBB1808" w:rsidR="006054EC" w:rsidRPr="00345C04" w:rsidRDefault="006054EC" w:rsidP="006054EC">
      <w:pPr>
        <w:pStyle w:val="GvdeMetni"/>
        <w:spacing w:before="120"/>
        <w:jc w:val="center"/>
        <w:rPr>
          <w:b/>
          <w:color w:val="FF0000"/>
          <w:sz w:val="40"/>
          <w:szCs w:val="40"/>
        </w:rPr>
      </w:pPr>
      <w:r w:rsidRPr="00345C04">
        <w:rPr>
          <w:b/>
          <w:color w:val="FF0000"/>
          <w:sz w:val="40"/>
          <w:szCs w:val="40"/>
        </w:rPr>
        <w:t>…</w:t>
      </w:r>
      <w:proofErr w:type="gramStart"/>
      <w:r w:rsidRPr="00345C04">
        <w:rPr>
          <w:b/>
          <w:color w:val="FF0000"/>
          <w:sz w:val="40"/>
          <w:szCs w:val="40"/>
        </w:rPr>
        <w:t>…</w:t>
      </w:r>
      <w:r>
        <w:rPr>
          <w:b/>
          <w:color w:val="FF0000"/>
          <w:sz w:val="40"/>
          <w:szCs w:val="40"/>
        </w:rPr>
        <w:t>(</w:t>
      </w:r>
      <w:proofErr w:type="gramEnd"/>
      <w:r>
        <w:rPr>
          <w:b/>
          <w:color w:val="FF0000"/>
          <w:sz w:val="40"/>
          <w:szCs w:val="40"/>
        </w:rPr>
        <w:t>İŞİN ADI YAZILACAK)</w:t>
      </w:r>
      <w:r w:rsidRPr="00345C04">
        <w:rPr>
          <w:b/>
          <w:color w:val="FF0000"/>
          <w:sz w:val="40"/>
          <w:szCs w:val="40"/>
        </w:rPr>
        <w:t xml:space="preserve">………. </w:t>
      </w:r>
      <w:r w:rsidR="003C68C9">
        <w:rPr>
          <w:b/>
          <w:color w:val="FF0000"/>
          <w:sz w:val="40"/>
          <w:szCs w:val="40"/>
        </w:rPr>
        <w:t xml:space="preserve">YAPIM </w:t>
      </w:r>
      <w:r w:rsidRPr="00345C04">
        <w:rPr>
          <w:b/>
          <w:color w:val="FF0000"/>
          <w:sz w:val="40"/>
          <w:szCs w:val="40"/>
        </w:rPr>
        <w:t xml:space="preserve">İŞİNE AİT </w:t>
      </w:r>
    </w:p>
    <w:p w14:paraId="5FD5851C" w14:textId="718FC998" w:rsidR="006054EC" w:rsidRDefault="006054EC" w:rsidP="006054EC">
      <w:pPr>
        <w:pStyle w:val="GvdeMetni"/>
        <w:spacing w:before="120"/>
        <w:jc w:val="center"/>
        <w:rPr>
          <w:b/>
          <w:sz w:val="40"/>
          <w:szCs w:val="40"/>
        </w:rPr>
      </w:pPr>
      <w:r w:rsidRPr="00345C04">
        <w:rPr>
          <w:b/>
          <w:color w:val="31849B" w:themeColor="accent5" w:themeShade="BF"/>
          <w:sz w:val="40"/>
          <w:szCs w:val="40"/>
        </w:rPr>
        <w:t>BİRİM FİYAT</w:t>
      </w:r>
      <w:r>
        <w:rPr>
          <w:b/>
          <w:color w:val="31849B" w:themeColor="accent5" w:themeShade="BF"/>
          <w:sz w:val="40"/>
          <w:szCs w:val="40"/>
        </w:rPr>
        <w:t xml:space="preserve"> SÖZLEŞMESİ</w:t>
      </w:r>
      <w:r>
        <w:rPr>
          <w:b/>
          <w:sz w:val="40"/>
          <w:szCs w:val="40"/>
        </w:rPr>
        <w:t xml:space="preserve"> / </w:t>
      </w:r>
      <w:r w:rsidRPr="006054EC">
        <w:rPr>
          <w:b/>
          <w:color w:val="943634" w:themeColor="accent2" w:themeShade="BF"/>
          <w:sz w:val="40"/>
          <w:szCs w:val="40"/>
        </w:rPr>
        <w:t xml:space="preserve">ANAHTAR TESLİMİ </w:t>
      </w:r>
      <w:r>
        <w:rPr>
          <w:b/>
          <w:color w:val="943634" w:themeColor="accent2" w:themeShade="BF"/>
          <w:sz w:val="40"/>
          <w:szCs w:val="40"/>
        </w:rPr>
        <w:t>GÖTÜRÜ BEDEL SÖZLEŞMESİ</w:t>
      </w:r>
    </w:p>
    <w:p w14:paraId="0DA4154A" w14:textId="77777777" w:rsidR="006054EC" w:rsidRPr="00C65EB1" w:rsidRDefault="006054EC" w:rsidP="006054EC">
      <w:pPr>
        <w:spacing w:line="480" w:lineRule="auto"/>
        <w:jc w:val="center"/>
        <w:rPr>
          <w:b/>
          <w:sz w:val="40"/>
          <w:szCs w:val="40"/>
        </w:rPr>
      </w:pPr>
    </w:p>
    <w:p w14:paraId="6AD16F67" w14:textId="18AC5B9E" w:rsidR="006054EC" w:rsidRPr="00C65EB1" w:rsidRDefault="006054EC" w:rsidP="006054EC">
      <w:pPr>
        <w:spacing w:line="480" w:lineRule="auto"/>
        <w:jc w:val="center"/>
        <w:rPr>
          <w:b/>
          <w:sz w:val="40"/>
          <w:szCs w:val="40"/>
        </w:rPr>
      </w:pPr>
      <w:r>
        <w:rPr>
          <w:b/>
          <w:sz w:val="40"/>
          <w:szCs w:val="40"/>
        </w:rPr>
        <w:t xml:space="preserve">21 DT </w:t>
      </w:r>
      <w:r w:rsidRPr="00345C04">
        <w:rPr>
          <w:b/>
          <w:color w:val="FF0000"/>
          <w:sz w:val="40"/>
          <w:szCs w:val="40"/>
        </w:rPr>
        <w:t>……….</w:t>
      </w:r>
    </w:p>
    <w:p w14:paraId="6414DEE1" w14:textId="6428AE6C" w:rsidR="006054EC" w:rsidRPr="00345C04" w:rsidRDefault="006054EC" w:rsidP="006054EC">
      <w:pPr>
        <w:pStyle w:val="GvdeMetni"/>
        <w:spacing w:before="120"/>
        <w:jc w:val="center"/>
        <w:rPr>
          <w:b/>
          <w:color w:val="FF0000"/>
        </w:rPr>
      </w:pPr>
      <w:r w:rsidRPr="00345C04">
        <w:rPr>
          <w:b/>
          <w:color w:val="FF0000"/>
        </w:rPr>
        <w:lastRenderedPageBreak/>
        <w:t>……</w:t>
      </w:r>
      <w:r>
        <w:rPr>
          <w:b/>
          <w:color w:val="FF0000"/>
        </w:rPr>
        <w:t xml:space="preserve"> (İŞİN ADI YAZILACAK) </w:t>
      </w:r>
      <w:r w:rsidRPr="00345C04">
        <w:rPr>
          <w:b/>
          <w:color w:val="FF0000"/>
        </w:rPr>
        <w:t xml:space="preserve">…………İŞİNE AİT </w:t>
      </w:r>
    </w:p>
    <w:p w14:paraId="0FB73DE0" w14:textId="3DE2E1B8" w:rsidR="006054EC" w:rsidRPr="00345C04" w:rsidRDefault="006054EC" w:rsidP="006054EC">
      <w:pPr>
        <w:pStyle w:val="GvdeMetni"/>
        <w:spacing w:before="120"/>
        <w:jc w:val="center"/>
        <w:rPr>
          <w:b/>
        </w:rPr>
      </w:pPr>
      <w:r w:rsidRPr="00345C04">
        <w:rPr>
          <w:b/>
          <w:color w:val="365F91" w:themeColor="accent1" w:themeShade="BF"/>
        </w:rPr>
        <w:t>BİRİM FİYAT</w:t>
      </w:r>
      <w:r>
        <w:rPr>
          <w:b/>
          <w:color w:val="365F91" w:themeColor="accent1" w:themeShade="BF"/>
        </w:rPr>
        <w:t xml:space="preserve"> SÖZLEŞME</w:t>
      </w:r>
      <w:r w:rsidRPr="00345C04">
        <w:rPr>
          <w:b/>
        </w:rPr>
        <w:t xml:space="preserve"> / </w:t>
      </w:r>
      <w:r>
        <w:rPr>
          <w:b/>
          <w:color w:val="943634" w:themeColor="accent2" w:themeShade="BF"/>
        </w:rPr>
        <w:t>ANAHTAR TESLİMİ G</w:t>
      </w:r>
      <w:r w:rsidRPr="004D405B">
        <w:rPr>
          <w:b/>
          <w:color w:val="943634" w:themeColor="accent2" w:themeShade="BF"/>
        </w:rPr>
        <w:t>ÖTÜRÜ BEDEL</w:t>
      </w:r>
      <w:r>
        <w:rPr>
          <w:b/>
          <w:color w:val="943634" w:themeColor="accent2" w:themeShade="BF"/>
        </w:rPr>
        <w:t xml:space="preserve"> SÖZLEŞME</w:t>
      </w:r>
      <w:r w:rsidRPr="00345C04">
        <w:rPr>
          <w:b/>
        </w:rPr>
        <w:t xml:space="preserve"> </w:t>
      </w:r>
    </w:p>
    <w:p w14:paraId="730CFC33" w14:textId="77777777" w:rsidR="006054EC" w:rsidRPr="00345C04" w:rsidRDefault="006054EC" w:rsidP="006054EC">
      <w:pPr>
        <w:widowControl w:val="0"/>
        <w:spacing w:after="120"/>
        <w:jc w:val="both"/>
        <w:rPr>
          <w:color w:val="FF0000"/>
          <w:szCs w:val="24"/>
        </w:rPr>
      </w:pPr>
      <w:r w:rsidRPr="00345C04">
        <w:rPr>
          <w:b/>
          <w:bCs/>
          <w:color w:val="FF0000"/>
          <w:szCs w:val="24"/>
        </w:rPr>
        <w:t xml:space="preserve">DOĞRUDAN TEMİN KAYIT </w:t>
      </w:r>
      <w:proofErr w:type="gramStart"/>
      <w:r w:rsidRPr="00345C04">
        <w:rPr>
          <w:b/>
          <w:bCs/>
          <w:color w:val="FF0000"/>
          <w:szCs w:val="24"/>
        </w:rPr>
        <w:t>NUMARASI :</w:t>
      </w:r>
      <w:proofErr w:type="gramEnd"/>
      <w:r w:rsidRPr="00345C04">
        <w:rPr>
          <w:b/>
          <w:bCs/>
          <w:color w:val="FF0000"/>
          <w:szCs w:val="24"/>
        </w:rPr>
        <w:t xml:space="preserve"> ………………</w:t>
      </w:r>
    </w:p>
    <w:p w14:paraId="3A70687E" w14:textId="6FE92DC2" w:rsidR="006B3A89" w:rsidRPr="002D1A14" w:rsidRDefault="006B3A89" w:rsidP="00F8024B">
      <w:pPr>
        <w:widowControl w:val="0"/>
        <w:spacing w:after="120" w:line="240" w:lineRule="auto"/>
        <w:jc w:val="both"/>
        <w:rPr>
          <w:rFonts w:ascii="Times New Roman" w:hAnsi="Times New Roman" w:cs="Times New Roman"/>
          <w:vertAlign w:val="superscript"/>
          <w:lang w:eastAsia="tr-TR"/>
        </w:rPr>
      </w:pPr>
      <w:r w:rsidRPr="002D1A14">
        <w:rPr>
          <w:rFonts w:ascii="Times New Roman" w:hAnsi="Times New Roman" w:cs="Times New Roman"/>
          <w:b/>
          <w:bCs/>
          <w:lang w:eastAsia="tr-TR"/>
        </w:rPr>
        <w:t xml:space="preserve">Madde 1 - Sözleşmenin tarafları </w:t>
      </w:r>
    </w:p>
    <w:p w14:paraId="05657EBF" w14:textId="18677E95"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1.1.</w:t>
      </w:r>
      <w:r w:rsidRPr="002D1A14">
        <w:rPr>
          <w:rFonts w:ascii="Times New Roman" w:hAnsi="Times New Roman" w:cs="Times New Roman"/>
          <w:lang w:eastAsia="tr-TR"/>
        </w:rPr>
        <w:t> Bu Sözleşme, bir tarafta</w:t>
      </w:r>
      <w:r w:rsidR="006054EC">
        <w:rPr>
          <w:rFonts w:ascii="Times New Roman" w:hAnsi="Times New Roman" w:cs="Times New Roman"/>
          <w:lang w:eastAsia="tr-TR"/>
        </w:rPr>
        <w:t xml:space="preserve"> </w:t>
      </w:r>
      <w:r w:rsidR="006054EC" w:rsidRPr="00ED6964">
        <w:rPr>
          <w:b/>
          <w:sz w:val="24"/>
          <w:szCs w:val="24"/>
        </w:rPr>
        <w:t xml:space="preserve">T.C. </w:t>
      </w:r>
      <w:r w:rsidR="006054EC">
        <w:rPr>
          <w:sz w:val="24"/>
          <w:szCs w:val="24"/>
        </w:rPr>
        <w:t xml:space="preserve"> </w:t>
      </w:r>
      <w:r w:rsidR="006054EC" w:rsidRPr="00345C04">
        <w:rPr>
          <w:b/>
          <w:sz w:val="24"/>
          <w:szCs w:val="24"/>
        </w:rPr>
        <w:t>Orta Doğu Teknik Üniversitesi Yapı İşleri ve Teknik Daire Başkanlığı</w:t>
      </w:r>
      <w:r w:rsidR="006054EC" w:rsidRPr="002D1A14">
        <w:rPr>
          <w:rFonts w:ascii="Times New Roman" w:hAnsi="Times New Roman" w:cs="Times New Roman"/>
          <w:lang w:eastAsia="tr-TR"/>
        </w:rPr>
        <w:t xml:space="preserve"> </w:t>
      </w:r>
      <w:r w:rsidRPr="002D1A14">
        <w:rPr>
          <w:rFonts w:ascii="Times New Roman" w:hAnsi="Times New Roman" w:cs="Times New Roman"/>
          <w:lang w:eastAsia="tr-TR"/>
        </w:rPr>
        <w:t xml:space="preserve">(bundan sonra İdare olarak anılacaktır) ile diğer </w:t>
      </w:r>
      <w:proofErr w:type="gramStart"/>
      <w:r w:rsidRPr="002D1A14">
        <w:rPr>
          <w:rFonts w:ascii="Times New Roman" w:hAnsi="Times New Roman" w:cs="Times New Roman"/>
          <w:lang w:eastAsia="tr-TR"/>
        </w:rPr>
        <w:t>tarafta </w:t>
      </w:r>
      <w:r w:rsidR="006054EC">
        <w:rPr>
          <w:rFonts w:ascii="Times New Roman" w:hAnsi="Times New Roman" w:cs="Times New Roman"/>
          <w:lang w:eastAsia="tr-TR"/>
        </w:rPr>
        <w:t xml:space="preserve"> </w:t>
      </w:r>
      <w:r w:rsidR="006054EC" w:rsidRPr="00345C04">
        <w:rPr>
          <w:color w:val="FF0000"/>
          <w:sz w:val="24"/>
          <w:szCs w:val="24"/>
        </w:rPr>
        <w:t>............</w:t>
      </w:r>
      <w:proofErr w:type="gramEnd"/>
      <w:r w:rsidR="006054EC" w:rsidRPr="00345C04">
        <w:rPr>
          <w:color w:val="FF0000"/>
          <w:sz w:val="24"/>
          <w:szCs w:val="24"/>
        </w:rPr>
        <w:t>YÜKLENİCİNİN ADI YAZILACAK ................</w:t>
      </w:r>
      <w:r w:rsidRPr="002D1A14">
        <w:rPr>
          <w:rFonts w:ascii="Times New Roman" w:hAnsi="Times New Roman" w:cs="Times New Roman"/>
          <w:lang w:eastAsia="tr-TR"/>
        </w:rPr>
        <w:t>.</w:t>
      </w:r>
      <w:r w:rsidR="006054EC">
        <w:rPr>
          <w:rFonts w:ascii="Times New Roman" w:hAnsi="Times New Roman" w:cs="Times New Roman"/>
          <w:lang w:eastAsia="tr-TR"/>
        </w:rPr>
        <w:t xml:space="preserve"> </w:t>
      </w:r>
      <w:r w:rsidRPr="002D1A14">
        <w:rPr>
          <w:rFonts w:ascii="Times New Roman" w:hAnsi="Times New Roman" w:cs="Times New Roman"/>
          <w:lang w:eastAsia="tr-TR"/>
        </w:rPr>
        <w:t>(</w:t>
      </w:r>
      <w:proofErr w:type="gramStart"/>
      <w:r w:rsidRPr="002D1A14">
        <w:rPr>
          <w:rFonts w:ascii="Times New Roman" w:hAnsi="Times New Roman" w:cs="Times New Roman"/>
          <w:lang w:eastAsia="tr-TR"/>
        </w:rPr>
        <w:t>bundan</w:t>
      </w:r>
      <w:proofErr w:type="gramEnd"/>
      <w:r w:rsidRPr="002D1A14">
        <w:rPr>
          <w:rFonts w:ascii="Times New Roman" w:hAnsi="Times New Roman" w:cs="Times New Roman"/>
          <w:lang w:eastAsia="tr-TR"/>
        </w:rPr>
        <w:t xml:space="preserve"> sonra Yüklenici olarak anılacaktır) arasında aşağıda yazılı şartlar dahilinde akdedilmiştir.</w:t>
      </w:r>
    </w:p>
    <w:p w14:paraId="21BC181E"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2 - Taraflara ilişkin bilgiler</w:t>
      </w:r>
    </w:p>
    <w:p w14:paraId="47F5E940" w14:textId="59AEDC31" w:rsidR="006B3A89"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2.1. </w:t>
      </w:r>
      <w:r w:rsidRPr="002D1A14">
        <w:rPr>
          <w:rFonts w:ascii="Times New Roman" w:hAnsi="Times New Roman" w:cs="Times New Roman"/>
          <w:lang w:eastAsia="tr-TR"/>
        </w:rPr>
        <w:t>İdarenin</w:t>
      </w:r>
    </w:p>
    <w:p w14:paraId="2442340C" w14:textId="24DF6EB7" w:rsidR="006054EC" w:rsidRDefault="006054EC" w:rsidP="00F8024B">
      <w:pPr>
        <w:widowControl w:val="0"/>
        <w:spacing w:after="120" w:line="240" w:lineRule="auto"/>
        <w:jc w:val="both"/>
        <w:rPr>
          <w:rFonts w:ascii="Times New Roman" w:hAnsi="Times New Roman" w:cs="Times New Roman"/>
          <w:lang w:eastAsia="tr-TR"/>
        </w:rPr>
      </w:pPr>
    </w:p>
    <w:tbl>
      <w:tblPr>
        <w:tblStyle w:val="TabloKlavuzu"/>
        <w:tblW w:w="8926" w:type="dxa"/>
        <w:tblLook w:val="04A0" w:firstRow="1" w:lastRow="0" w:firstColumn="1" w:lastColumn="0" w:noHBand="0" w:noVBand="1"/>
      </w:tblPr>
      <w:tblGrid>
        <w:gridCol w:w="416"/>
        <w:gridCol w:w="2703"/>
        <w:gridCol w:w="283"/>
        <w:gridCol w:w="5524"/>
      </w:tblGrid>
      <w:tr w:rsidR="006054EC" w:rsidRPr="00345C04" w14:paraId="0F4EF8AE" w14:textId="77777777" w:rsidTr="006054EC">
        <w:tc>
          <w:tcPr>
            <w:tcW w:w="416" w:type="dxa"/>
            <w:vAlign w:val="center"/>
          </w:tcPr>
          <w:p w14:paraId="7BB0EA16"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a)</w:t>
            </w:r>
          </w:p>
        </w:tc>
        <w:tc>
          <w:tcPr>
            <w:tcW w:w="2703" w:type="dxa"/>
            <w:vAlign w:val="center"/>
          </w:tcPr>
          <w:p w14:paraId="4D11565C"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Adı</w:t>
            </w:r>
          </w:p>
        </w:tc>
        <w:tc>
          <w:tcPr>
            <w:tcW w:w="283" w:type="dxa"/>
            <w:vAlign w:val="center"/>
          </w:tcPr>
          <w:p w14:paraId="2D2AF7BE"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14:paraId="646EF236" w14:textId="77777777" w:rsidR="006054EC" w:rsidRPr="00345C04" w:rsidRDefault="006054EC" w:rsidP="006054EC">
            <w:pPr>
              <w:pStyle w:val="3-NormalYaz"/>
              <w:rPr>
                <w:rFonts w:cs="Times New Roman"/>
                <w:sz w:val="24"/>
                <w:szCs w:val="24"/>
                <w:lang w:eastAsia="tr-TR"/>
              </w:rPr>
            </w:pPr>
            <w:r w:rsidRPr="00345C04">
              <w:rPr>
                <w:rFonts w:eastAsia="Calibri" w:cs="Times New Roman"/>
                <w:sz w:val="24"/>
                <w:szCs w:val="24"/>
                <w:lang w:eastAsia="tr-TR"/>
              </w:rPr>
              <w:t>Orta Doğu Teknik Üniversitesi Yapı İşleri ve Teknik Daire Başkanlığı</w:t>
            </w:r>
          </w:p>
        </w:tc>
      </w:tr>
      <w:tr w:rsidR="006054EC" w:rsidRPr="00345C04" w14:paraId="7E3B42E8" w14:textId="77777777" w:rsidTr="006054EC">
        <w:tc>
          <w:tcPr>
            <w:tcW w:w="416" w:type="dxa"/>
            <w:vAlign w:val="center"/>
          </w:tcPr>
          <w:p w14:paraId="63A6F6BD"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b)</w:t>
            </w:r>
          </w:p>
        </w:tc>
        <w:tc>
          <w:tcPr>
            <w:tcW w:w="2703" w:type="dxa"/>
            <w:vAlign w:val="center"/>
          </w:tcPr>
          <w:p w14:paraId="17548E19"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Adresi</w:t>
            </w:r>
          </w:p>
        </w:tc>
        <w:tc>
          <w:tcPr>
            <w:tcW w:w="283" w:type="dxa"/>
            <w:vAlign w:val="center"/>
          </w:tcPr>
          <w:p w14:paraId="21DC1BF7" w14:textId="77777777" w:rsidR="006054EC" w:rsidRPr="00345C04" w:rsidRDefault="006054EC" w:rsidP="006054EC">
            <w:pPr>
              <w:pStyle w:val="3-NormalYaz"/>
              <w:rPr>
                <w:rFonts w:cs="Times New Roman"/>
                <w:sz w:val="24"/>
                <w:szCs w:val="24"/>
                <w:lang w:eastAsia="tr-TR"/>
              </w:rPr>
            </w:pPr>
            <w:r w:rsidRPr="00345C04">
              <w:rPr>
                <w:rFonts w:cs="Times New Roman"/>
                <w:sz w:val="24"/>
                <w:szCs w:val="24"/>
                <w:lang w:eastAsia="tr-TR"/>
              </w:rPr>
              <w:t>:</w:t>
            </w:r>
          </w:p>
        </w:tc>
        <w:tc>
          <w:tcPr>
            <w:tcW w:w="5524" w:type="dxa"/>
          </w:tcPr>
          <w:p w14:paraId="1429A621" w14:textId="77777777" w:rsidR="006054EC" w:rsidRPr="00345C04" w:rsidRDefault="006054EC" w:rsidP="006054EC">
            <w:pPr>
              <w:pStyle w:val="3-NormalYaz"/>
              <w:rPr>
                <w:rFonts w:cs="Times New Roman"/>
                <w:sz w:val="24"/>
                <w:szCs w:val="24"/>
                <w:lang w:eastAsia="tr-TR"/>
              </w:rPr>
            </w:pPr>
            <w:r w:rsidRPr="00345C04">
              <w:rPr>
                <w:rFonts w:cs="Times New Roman"/>
                <w:sz w:val="24"/>
                <w:szCs w:val="24"/>
                <w:lang w:eastAsia="tr-TR"/>
              </w:rPr>
              <w:t xml:space="preserve">Üniversiteler Mahallesi, Dumlupınar Bulvarı No:1, </w:t>
            </w:r>
          </w:p>
          <w:p w14:paraId="1CD6F9D6" w14:textId="77777777" w:rsidR="006054EC" w:rsidRPr="00345C04" w:rsidRDefault="006054EC" w:rsidP="006054EC">
            <w:pPr>
              <w:pStyle w:val="3-NormalYaz"/>
              <w:rPr>
                <w:rFonts w:cs="Times New Roman"/>
                <w:sz w:val="24"/>
                <w:szCs w:val="24"/>
                <w:lang w:eastAsia="tr-TR"/>
              </w:rPr>
            </w:pPr>
            <w:r w:rsidRPr="00345C04">
              <w:rPr>
                <w:rFonts w:cs="Times New Roman"/>
                <w:sz w:val="24"/>
                <w:szCs w:val="24"/>
                <w:lang w:eastAsia="tr-TR"/>
              </w:rPr>
              <w:t>06800 Çankaya/Ankara</w:t>
            </w:r>
          </w:p>
        </w:tc>
      </w:tr>
      <w:tr w:rsidR="006054EC" w:rsidRPr="00345C04" w14:paraId="57F0EC66" w14:textId="77777777" w:rsidTr="006054EC">
        <w:tc>
          <w:tcPr>
            <w:tcW w:w="416" w:type="dxa"/>
            <w:vAlign w:val="center"/>
          </w:tcPr>
          <w:p w14:paraId="4282B904"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c)</w:t>
            </w:r>
          </w:p>
        </w:tc>
        <w:tc>
          <w:tcPr>
            <w:tcW w:w="2703" w:type="dxa"/>
            <w:vAlign w:val="center"/>
          </w:tcPr>
          <w:p w14:paraId="2C009650"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Telefon numarası</w:t>
            </w:r>
          </w:p>
        </w:tc>
        <w:tc>
          <w:tcPr>
            <w:tcW w:w="283" w:type="dxa"/>
            <w:vAlign w:val="center"/>
          </w:tcPr>
          <w:p w14:paraId="2D9335F5"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14:paraId="0389C901" w14:textId="421E8C4A" w:rsidR="006054EC" w:rsidRPr="00C84CA1" w:rsidRDefault="00C84CA1" w:rsidP="00C84CA1">
            <w:pPr>
              <w:rPr>
                <w:rFonts w:ascii="Times New Roman" w:eastAsia="Times New Roman" w:hAnsi="Times New Roman" w:cs="Times New Roman"/>
                <w:sz w:val="24"/>
                <w:szCs w:val="24"/>
                <w:lang w:eastAsia="tr-TR"/>
              </w:rPr>
            </w:pPr>
            <w:r w:rsidRPr="00C84CA1">
              <w:rPr>
                <w:rFonts w:ascii="Times New Roman" w:eastAsia="Times New Roman" w:hAnsi="Times New Roman" w:cs="Times New Roman"/>
                <w:sz w:val="24"/>
                <w:szCs w:val="24"/>
                <w:lang w:eastAsia="tr-TR"/>
              </w:rPr>
              <w:t xml:space="preserve">(0312) 210 61 01 </w:t>
            </w:r>
          </w:p>
        </w:tc>
      </w:tr>
      <w:tr w:rsidR="006054EC" w:rsidRPr="00345C04" w14:paraId="686F741C" w14:textId="77777777" w:rsidTr="006054EC">
        <w:tc>
          <w:tcPr>
            <w:tcW w:w="416" w:type="dxa"/>
            <w:vAlign w:val="center"/>
          </w:tcPr>
          <w:p w14:paraId="50A9F85E"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ç)</w:t>
            </w:r>
          </w:p>
        </w:tc>
        <w:tc>
          <w:tcPr>
            <w:tcW w:w="2703" w:type="dxa"/>
            <w:vAlign w:val="center"/>
          </w:tcPr>
          <w:p w14:paraId="23AA1CE5"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Faks numarası:</w:t>
            </w:r>
          </w:p>
        </w:tc>
        <w:tc>
          <w:tcPr>
            <w:tcW w:w="283" w:type="dxa"/>
            <w:vAlign w:val="center"/>
          </w:tcPr>
          <w:p w14:paraId="50234280"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14:paraId="73BB0303" w14:textId="20468077" w:rsidR="006054EC" w:rsidRPr="00C84CA1" w:rsidRDefault="00C84CA1" w:rsidP="006054EC">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C84CA1">
              <w:rPr>
                <w:rFonts w:ascii="Times New Roman" w:eastAsia="Times New Roman" w:hAnsi="Times New Roman" w:cs="Times New Roman"/>
                <w:sz w:val="24"/>
                <w:szCs w:val="24"/>
                <w:lang w:eastAsia="tr-TR"/>
              </w:rPr>
              <w:t>0312</w:t>
            </w:r>
            <w:r>
              <w:rPr>
                <w:rFonts w:ascii="Times New Roman" w:eastAsia="Times New Roman" w:hAnsi="Times New Roman" w:cs="Times New Roman"/>
                <w:sz w:val="24"/>
                <w:szCs w:val="24"/>
                <w:lang w:eastAsia="tr-TR"/>
              </w:rPr>
              <w:t>)</w:t>
            </w:r>
            <w:r w:rsidRPr="00C84CA1">
              <w:rPr>
                <w:rFonts w:ascii="Times New Roman" w:eastAsia="Times New Roman" w:hAnsi="Times New Roman" w:cs="Times New Roman"/>
                <w:sz w:val="24"/>
                <w:szCs w:val="24"/>
                <w:lang w:eastAsia="tr-TR"/>
              </w:rPr>
              <w:t xml:space="preserve"> 210 79 30</w:t>
            </w:r>
          </w:p>
        </w:tc>
      </w:tr>
      <w:tr w:rsidR="006054EC" w:rsidRPr="00345C04" w14:paraId="508B8B80" w14:textId="77777777" w:rsidTr="006054EC">
        <w:tc>
          <w:tcPr>
            <w:tcW w:w="416" w:type="dxa"/>
            <w:vAlign w:val="center"/>
          </w:tcPr>
          <w:p w14:paraId="16C65747"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d)</w:t>
            </w:r>
          </w:p>
        </w:tc>
        <w:tc>
          <w:tcPr>
            <w:tcW w:w="2703" w:type="dxa"/>
            <w:vAlign w:val="center"/>
          </w:tcPr>
          <w:p w14:paraId="520EF0FF"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Elektronik posta adresi</w:t>
            </w:r>
          </w:p>
        </w:tc>
        <w:tc>
          <w:tcPr>
            <w:tcW w:w="283" w:type="dxa"/>
            <w:vAlign w:val="center"/>
          </w:tcPr>
          <w:p w14:paraId="224034F0"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14:paraId="143BADE9" w14:textId="18492567" w:rsidR="006054EC" w:rsidRPr="00345C04" w:rsidRDefault="00582ADA" w:rsidP="00C84CA1">
            <w:pPr>
              <w:widowControl w:val="0"/>
              <w:spacing w:after="120"/>
              <w:jc w:val="both"/>
              <w:rPr>
                <w:rFonts w:ascii="Times New Roman" w:hAnsi="Times New Roman" w:cs="Times New Roman"/>
                <w:szCs w:val="24"/>
              </w:rPr>
            </w:pPr>
            <w:hyperlink r:id="rId9" w:history="1">
              <w:r w:rsidR="00C84CA1" w:rsidRPr="008A49BB">
                <w:rPr>
                  <w:rStyle w:val="Kpr"/>
                  <w:szCs w:val="24"/>
                </w:rPr>
                <w:t>ytdsab@metu.edu.tr</w:t>
              </w:r>
            </w:hyperlink>
          </w:p>
        </w:tc>
      </w:tr>
      <w:tr w:rsidR="006054EC" w:rsidRPr="00345C04" w14:paraId="1CAD1742" w14:textId="77777777" w:rsidTr="006054EC">
        <w:tc>
          <w:tcPr>
            <w:tcW w:w="416" w:type="dxa"/>
            <w:vAlign w:val="center"/>
          </w:tcPr>
          <w:p w14:paraId="14738EC3"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e)</w:t>
            </w:r>
          </w:p>
        </w:tc>
        <w:tc>
          <w:tcPr>
            <w:tcW w:w="2703" w:type="dxa"/>
            <w:vAlign w:val="center"/>
          </w:tcPr>
          <w:p w14:paraId="3038797A" w14:textId="5F48C8D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Elektronik tebligat adresi</w:t>
            </w:r>
            <w:r w:rsidRPr="00345C04">
              <w:rPr>
                <w:rFonts w:ascii="Times New Roman" w:hAnsi="Times New Roman" w:cs="Times New Roman"/>
                <w:szCs w:val="24"/>
                <w:vertAlign w:val="superscript"/>
              </w:rPr>
              <w:t xml:space="preserve"> </w:t>
            </w:r>
          </w:p>
        </w:tc>
        <w:tc>
          <w:tcPr>
            <w:tcW w:w="283" w:type="dxa"/>
            <w:vAlign w:val="center"/>
          </w:tcPr>
          <w:p w14:paraId="0198FE5D" w14:textId="77777777" w:rsidR="006054EC" w:rsidRPr="00345C04" w:rsidRDefault="006054EC" w:rsidP="006054EC">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14:paraId="6562DC5F" w14:textId="77777777" w:rsidR="006054EC" w:rsidRPr="00345C04" w:rsidRDefault="006054EC" w:rsidP="006054EC">
            <w:pPr>
              <w:widowControl w:val="0"/>
              <w:spacing w:after="120"/>
              <w:jc w:val="both"/>
              <w:rPr>
                <w:rFonts w:ascii="Times New Roman" w:hAnsi="Times New Roman" w:cs="Times New Roman"/>
                <w:color w:val="FF0000"/>
                <w:szCs w:val="24"/>
              </w:rPr>
            </w:pPr>
            <w:r w:rsidRPr="00345C04">
              <w:rPr>
                <w:rFonts w:ascii="Times New Roman" w:hAnsi="Times New Roman" w:cs="Times New Roman"/>
                <w:color w:val="FF0000"/>
                <w:szCs w:val="24"/>
              </w:rPr>
              <w:t>……………..</w:t>
            </w:r>
          </w:p>
        </w:tc>
      </w:tr>
    </w:tbl>
    <w:p w14:paraId="2E3E18B4" w14:textId="77777777" w:rsidR="006054EC" w:rsidRDefault="006054EC" w:rsidP="00C56622">
      <w:pPr>
        <w:widowControl w:val="0"/>
        <w:tabs>
          <w:tab w:val="left" w:leader="dot" w:pos="7020"/>
        </w:tabs>
        <w:spacing w:after="120" w:line="240" w:lineRule="auto"/>
        <w:jc w:val="both"/>
        <w:rPr>
          <w:rFonts w:ascii="Times New Roman" w:hAnsi="Times New Roman" w:cs="Times New Roman"/>
          <w:b/>
          <w:bCs/>
          <w:lang w:eastAsia="tr-TR"/>
        </w:rPr>
      </w:pPr>
    </w:p>
    <w:p w14:paraId="4E84E56F" w14:textId="0D3979D9" w:rsidR="006B3A89" w:rsidRDefault="006B3A89" w:rsidP="00C56622">
      <w:pPr>
        <w:widowControl w:val="0"/>
        <w:tabs>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2.2. </w:t>
      </w:r>
      <w:r w:rsidRPr="002D1A14">
        <w:rPr>
          <w:rFonts w:ascii="Times New Roman" w:hAnsi="Times New Roman" w:cs="Times New Roman"/>
          <w:lang w:eastAsia="tr-TR"/>
        </w:rPr>
        <w:t>Yüklenicinin</w:t>
      </w:r>
    </w:p>
    <w:p w14:paraId="7104358C" w14:textId="77777777" w:rsidR="006054EC" w:rsidRDefault="006054EC" w:rsidP="00C56622">
      <w:pPr>
        <w:widowControl w:val="0"/>
        <w:tabs>
          <w:tab w:val="left" w:leader="dot" w:pos="7020"/>
        </w:tabs>
        <w:spacing w:after="120" w:line="240" w:lineRule="auto"/>
        <w:jc w:val="both"/>
        <w:rPr>
          <w:rFonts w:ascii="Times New Roman" w:hAnsi="Times New Roman" w:cs="Times New Roman"/>
          <w:lang w:eastAsia="tr-TR"/>
        </w:rPr>
      </w:pPr>
    </w:p>
    <w:tbl>
      <w:tblPr>
        <w:tblStyle w:val="TabloKlavuzu"/>
        <w:tblW w:w="8926" w:type="dxa"/>
        <w:tblLayout w:type="fixed"/>
        <w:tblLook w:val="04A0" w:firstRow="1" w:lastRow="0" w:firstColumn="1" w:lastColumn="0" w:noHBand="0" w:noVBand="1"/>
      </w:tblPr>
      <w:tblGrid>
        <w:gridCol w:w="416"/>
        <w:gridCol w:w="2698"/>
        <w:gridCol w:w="283"/>
        <w:gridCol w:w="5529"/>
      </w:tblGrid>
      <w:tr w:rsidR="006054EC" w:rsidRPr="000B270E" w14:paraId="675A71A4" w14:textId="77777777" w:rsidTr="006054EC">
        <w:tc>
          <w:tcPr>
            <w:tcW w:w="416" w:type="dxa"/>
            <w:vAlign w:val="center"/>
          </w:tcPr>
          <w:p w14:paraId="25A1D56F"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a)</w:t>
            </w:r>
          </w:p>
        </w:tc>
        <w:tc>
          <w:tcPr>
            <w:tcW w:w="2698" w:type="dxa"/>
            <w:vAlign w:val="center"/>
          </w:tcPr>
          <w:p w14:paraId="4C85D2E6"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Adı, soyadı/ticaret unvanı</w:t>
            </w:r>
          </w:p>
        </w:tc>
        <w:tc>
          <w:tcPr>
            <w:tcW w:w="283" w:type="dxa"/>
            <w:vAlign w:val="center"/>
          </w:tcPr>
          <w:p w14:paraId="44F897A6"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vAlign w:val="center"/>
          </w:tcPr>
          <w:p w14:paraId="0FDE89D5" w14:textId="77777777" w:rsidR="006054EC" w:rsidRPr="004D405B" w:rsidRDefault="006054EC" w:rsidP="006054EC">
            <w:pPr>
              <w:pStyle w:val="3-NormalYaz"/>
              <w:rPr>
                <w:rFonts w:eastAsia="Calibri" w:cs="Times New Roman"/>
                <w:color w:val="FF0000"/>
                <w:sz w:val="24"/>
                <w:szCs w:val="24"/>
                <w:lang w:eastAsia="tr-TR"/>
              </w:rPr>
            </w:pPr>
            <w:r w:rsidRPr="004D405B">
              <w:rPr>
                <w:rFonts w:cs="Times New Roman"/>
                <w:color w:val="FF0000"/>
                <w:sz w:val="24"/>
                <w:szCs w:val="24"/>
                <w:lang w:eastAsia="tr-TR"/>
              </w:rPr>
              <w:t>……………..</w:t>
            </w:r>
          </w:p>
        </w:tc>
      </w:tr>
      <w:tr w:rsidR="006054EC" w:rsidRPr="000B270E" w14:paraId="70B95188" w14:textId="77777777" w:rsidTr="006054EC">
        <w:tc>
          <w:tcPr>
            <w:tcW w:w="416" w:type="dxa"/>
            <w:vAlign w:val="center"/>
          </w:tcPr>
          <w:p w14:paraId="13C68270"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b)</w:t>
            </w:r>
          </w:p>
        </w:tc>
        <w:tc>
          <w:tcPr>
            <w:tcW w:w="2698" w:type="dxa"/>
            <w:vAlign w:val="center"/>
          </w:tcPr>
          <w:p w14:paraId="4186BEB5"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T.C. Kimlik No</w:t>
            </w:r>
          </w:p>
        </w:tc>
        <w:tc>
          <w:tcPr>
            <w:tcW w:w="283" w:type="dxa"/>
            <w:vAlign w:val="center"/>
          </w:tcPr>
          <w:p w14:paraId="694EEC2F" w14:textId="77777777" w:rsidR="006054EC" w:rsidRPr="000B270E" w:rsidRDefault="006054EC" w:rsidP="006054EC">
            <w:pPr>
              <w:pStyle w:val="3-NormalYaz"/>
              <w:rPr>
                <w:rFonts w:cs="Times New Roman"/>
                <w:sz w:val="24"/>
                <w:szCs w:val="24"/>
                <w:lang w:eastAsia="tr-TR"/>
              </w:rPr>
            </w:pPr>
            <w:r w:rsidRPr="000B270E">
              <w:rPr>
                <w:rFonts w:cs="Times New Roman"/>
                <w:sz w:val="24"/>
                <w:szCs w:val="24"/>
                <w:lang w:eastAsia="tr-TR"/>
              </w:rPr>
              <w:t>:</w:t>
            </w:r>
          </w:p>
        </w:tc>
        <w:tc>
          <w:tcPr>
            <w:tcW w:w="5529" w:type="dxa"/>
          </w:tcPr>
          <w:p w14:paraId="13C7BD64" w14:textId="77777777" w:rsidR="006054EC" w:rsidRDefault="006054EC" w:rsidP="006054EC">
            <w:r w:rsidRPr="00F67B0B">
              <w:rPr>
                <w:rFonts w:ascii="Times New Roman" w:hAnsi="Times New Roman" w:cs="Times New Roman"/>
                <w:color w:val="FF0000"/>
                <w:szCs w:val="24"/>
              </w:rPr>
              <w:t>……………..</w:t>
            </w:r>
          </w:p>
        </w:tc>
      </w:tr>
      <w:tr w:rsidR="006054EC" w:rsidRPr="000B270E" w14:paraId="14BB6A12" w14:textId="77777777" w:rsidTr="006054EC">
        <w:tc>
          <w:tcPr>
            <w:tcW w:w="416" w:type="dxa"/>
            <w:vAlign w:val="center"/>
          </w:tcPr>
          <w:p w14:paraId="1079D50E"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c)</w:t>
            </w:r>
          </w:p>
        </w:tc>
        <w:tc>
          <w:tcPr>
            <w:tcW w:w="2698" w:type="dxa"/>
            <w:vAlign w:val="center"/>
          </w:tcPr>
          <w:p w14:paraId="2CEF3D4C"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Vergi Kimlik No</w:t>
            </w:r>
          </w:p>
        </w:tc>
        <w:tc>
          <w:tcPr>
            <w:tcW w:w="283" w:type="dxa"/>
            <w:vAlign w:val="center"/>
          </w:tcPr>
          <w:p w14:paraId="710F63D3"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tcPr>
          <w:p w14:paraId="76757FF9" w14:textId="77777777" w:rsidR="006054EC" w:rsidRDefault="006054EC" w:rsidP="006054EC">
            <w:r w:rsidRPr="00F67B0B">
              <w:rPr>
                <w:rFonts w:ascii="Times New Roman" w:hAnsi="Times New Roman" w:cs="Times New Roman"/>
                <w:color w:val="FF0000"/>
                <w:szCs w:val="24"/>
              </w:rPr>
              <w:t>……………..</w:t>
            </w:r>
          </w:p>
        </w:tc>
      </w:tr>
      <w:tr w:rsidR="006054EC" w:rsidRPr="000B270E" w14:paraId="6DC33B75" w14:textId="77777777" w:rsidTr="006054EC">
        <w:tc>
          <w:tcPr>
            <w:tcW w:w="416" w:type="dxa"/>
            <w:vAlign w:val="center"/>
          </w:tcPr>
          <w:p w14:paraId="74E0FCB1"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ç)</w:t>
            </w:r>
          </w:p>
        </w:tc>
        <w:tc>
          <w:tcPr>
            <w:tcW w:w="2698" w:type="dxa"/>
            <w:vAlign w:val="center"/>
          </w:tcPr>
          <w:p w14:paraId="764B0F6E"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Yüklenicinin tebligata esas adresi</w:t>
            </w:r>
          </w:p>
        </w:tc>
        <w:tc>
          <w:tcPr>
            <w:tcW w:w="283" w:type="dxa"/>
            <w:vAlign w:val="center"/>
          </w:tcPr>
          <w:p w14:paraId="389BD5FD"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tcPr>
          <w:p w14:paraId="4D6D1B75" w14:textId="77777777" w:rsidR="006054EC" w:rsidRDefault="006054EC" w:rsidP="006054EC">
            <w:r w:rsidRPr="00F67B0B">
              <w:rPr>
                <w:rFonts w:ascii="Times New Roman" w:hAnsi="Times New Roman" w:cs="Times New Roman"/>
                <w:color w:val="FF0000"/>
                <w:szCs w:val="24"/>
              </w:rPr>
              <w:t>……………..</w:t>
            </w:r>
          </w:p>
        </w:tc>
      </w:tr>
      <w:tr w:rsidR="006054EC" w:rsidRPr="000B270E" w14:paraId="549D45F0" w14:textId="77777777" w:rsidTr="006054EC">
        <w:tc>
          <w:tcPr>
            <w:tcW w:w="416" w:type="dxa"/>
            <w:vAlign w:val="center"/>
          </w:tcPr>
          <w:p w14:paraId="75CCDD2E"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d)</w:t>
            </w:r>
          </w:p>
        </w:tc>
        <w:tc>
          <w:tcPr>
            <w:tcW w:w="2698" w:type="dxa"/>
            <w:vAlign w:val="center"/>
          </w:tcPr>
          <w:p w14:paraId="4F4E1A48"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Telefon numarası</w:t>
            </w:r>
          </w:p>
        </w:tc>
        <w:tc>
          <w:tcPr>
            <w:tcW w:w="283" w:type="dxa"/>
            <w:vAlign w:val="center"/>
          </w:tcPr>
          <w:p w14:paraId="02531DA4"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tcPr>
          <w:p w14:paraId="49A4DC1E" w14:textId="77777777" w:rsidR="006054EC" w:rsidRDefault="006054EC" w:rsidP="006054EC">
            <w:r w:rsidRPr="00F67B0B">
              <w:rPr>
                <w:rFonts w:ascii="Times New Roman" w:hAnsi="Times New Roman" w:cs="Times New Roman"/>
                <w:color w:val="FF0000"/>
                <w:szCs w:val="24"/>
              </w:rPr>
              <w:t>……………..</w:t>
            </w:r>
          </w:p>
        </w:tc>
      </w:tr>
      <w:tr w:rsidR="006054EC" w:rsidRPr="000B270E" w14:paraId="602BD8C3" w14:textId="77777777" w:rsidTr="006054EC">
        <w:tc>
          <w:tcPr>
            <w:tcW w:w="416" w:type="dxa"/>
            <w:vAlign w:val="center"/>
          </w:tcPr>
          <w:p w14:paraId="3090ED44"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e)</w:t>
            </w:r>
          </w:p>
        </w:tc>
        <w:tc>
          <w:tcPr>
            <w:tcW w:w="2698" w:type="dxa"/>
            <w:vAlign w:val="center"/>
          </w:tcPr>
          <w:p w14:paraId="42EB24D1"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Bildirime esas faks numarası:</w:t>
            </w:r>
          </w:p>
        </w:tc>
        <w:tc>
          <w:tcPr>
            <w:tcW w:w="283" w:type="dxa"/>
            <w:vAlign w:val="center"/>
          </w:tcPr>
          <w:p w14:paraId="51F03AF8"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tcPr>
          <w:p w14:paraId="08131C28" w14:textId="77777777" w:rsidR="006054EC" w:rsidRDefault="006054EC" w:rsidP="006054EC">
            <w:r w:rsidRPr="00F67B0B">
              <w:rPr>
                <w:rFonts w:ascii="Times New Roman" w:hAnsi="Times New Roman" w:cs="Times New Roman"/>
                <w:color w:val="FF0000"/>
                <w:szCs w:val="24"/>
              </w:rPr>
              <w:t>……………..</w:t>
            </w:r>
          </w:p>
        </w:tc>
      </w:tr>
      <w:tr w:rsidR="006054EC" w:rsidRPr="000B270E" w14:paraId="3867A968" w14:textId="77777777" w:rsidTr="006054EC">
        <w:tc>
          <w:tcPr>
            <w:tcW w:w="416" w:type="dxa"/>
            <w:vAlign w:val="center"/>
          </w:tcPr>
          <w:p w14:paraId="0D278D74"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f)</w:t>
            </w:r>
          </w:p>
        </w:tc>
        <w:tc>
          <w:tcPr>
            <w:tcW w:w="2698" w:type="dxa"/>
            <w:vAlign w:val="center"/>
          </w:tcPr>
          <w:p w14:paraId="416A6219"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 xml:space="preserve">Bildirime esas elektronik posta adresi  </w:t>
            </w:r>
          </w:p>
        </w:tc>
        <w:tc>
          <w:tcPr>
            <w:tcW w:w="283" w:type="dxa"/>
            <w:vAlign w:val="center"/>
          </w:tcPr>
          <w:p w14:paraId="29423372" w14:textId="77777777" w:rsidR="006054EC" w:rsidRPr="000B270E" w:rsidRDefault="006054EC" w:rsidP="006054EC">
            <w:pPr>
              <w:widowControl w:val="0"/>
              <w:spacing w:after="120"/>
              <w:rPr>
                <w:rFonts w:ascii="Times New Roman" w:hAnsi="Times New Roman" w:cs="Times New Roman"/>
                <w:szCs w:val="24"/>
              </w:rPr>
            </w:pPr>
          </w:p>
        </w:tc>
        <w:tc>
          <w:tcPr>
            <w:tcW w:w="5529" w:type="dxa"/>
          </w:tcPr>
          <w:p w14:paraId="6BBC7880" w14:textId="77777777" w:rsidR="006054EC" w:rsidRDefault="006054EC" w:rsidP="006054EC">
            <w:r w:rsidRPr="00F67B0B">
              <w:rPr>
                <w:rFonts w:ascii="Times New Roman" w:hAnsi="Times New Roman" w:cs="Times New Roman"/>
                <w:color w:val="FF0000"/>
                <w:szCs w:val="24"/>
              </w:rPr>
              <w:t>……………..</w:t>
            </w:r>
          </w:p>
        </w:tc>
      </w:tr>
      <w:tr w:rsidR="006054EC" w:rsidRPr="000B270E" w14:paraId="560FBD02" w14:textId="77777777" w:rsidTr="006054EC">
        <w:tc>
          <w:tcPr>
            <w:tcW w:w="416" w:type="dxa"/>
            <w:vAlign w:val="center"/>
          </w:tcPr>
          <w:p w14:paraId="7BDACBA0" w14:textId="77777777"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g)</w:t>
            </w:r>
          </w:p>
        </w:tc>
        <w:tc>
          <w:tcPr>
            <w:tcW w:w="2698" w:type="dxa"/>
            <w:vAlign w:val="center"/>
          </w:tcPr>
          <w:p w14:paraId="13C2B8F5" w14:textId="184036DB" w:rsidR="006054EC" w:rsidRPr="000B270E" w:rsidRDefault="006054EC" w:rsidP="006054EC">
            <w:pPr>
              <w:widowControl w:val="0"/>
              <w:spacing w:after="120"/>
              <w:rPr>
                <w:rFonts w:ascii="Times New Roman" w:hAnsi="Times New Roman" w:cs="Times New Roman"/>
                <w:szCs w:val="24"/>
              </w:rPr>
            </w:pPr>
            <w:r w:rsidRPr="000B270E">
              <w:rPr>
                <w:rFonts w:ascii="Times New Roman" w:hAnsi="Times New Roman" w:cs="Times New Roman"/>
                <w:szCs w:val="24"/>
              </w:rPr>
              <w:t>Elektronik tebligat adresi</w:t>
            </w:r>
          </w:p>
        </w:tc>
        <w:tc>
          <w:tcPr>
            <w:tcW w:w="283" w:type="dxa"/>
            <w:vAlign w:val="center"/>
          </w:tcPr>
          <w:p w14:paraId="303E3DFC" w14:textId="77777777" w:rsidR="006054EC" w:rsidRPr="000B270E" w:rsidRDefault="006054EC" w:rsidP="006054EC">
            <w:pPr>
              <w:widowControl w:val="0"/>
              <w:spacing w:after="120"/>
              <w:rPr>
                <w:rFonts w:ascii="Times New Roman" w:hAnsi="Times New Roman" w:cs="Times New Roman"/>
                <w:szCs w:val="24"/>
              </w:rPr>
            </w:pPr>
          </w:p>
        </w:tc>
        <w:tc>
          <w:tcPr>
            <w:tcW w:w="5529" w:type="dxa"/>
          </w:tcPr>
          <w:p w14:paraId="5EDCC21D" w14:textId="77777777" w:rsidR="006054EC" w:rsidRDefault="006054EC" w:rsidP="006054EC">
            <w:r w:rsidRPr="00F67B0B">
              <w:rPr>
                <w:rFonts w:ascii="Times New Roman" w:hAnsi="Times New Roman" w:cs="Times New Roman"/>
                <w:color w:val="FF0000"/>
                <w:szCs w:val="24"/>
              </w:rPr>
              <w:t>……………..</w:t>
            </w:r>
          </w:p>
        </w:tc>
      </w:tr>
    </w:tbl>
    <w:p w14:paraId="7BE785A8"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lastRenderedPageBreak/>
        <w:t>2.3.</w:t>
      </w:r>
      <w:r w:rsidRPr="002D1A14">
        <w:rPr>
          <w:rFonts w:ascii="Times New Roman" w:hAnsi="Times New Roman" w:cs="Times New Roman"/>
          <w:lang w:eastAsia="tr-TR"/>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Yüklenicinin ortak girişim olması durumunda, pilot ortak veya koordinatör ortağa yapılan tebligatlar ortak girişimi oluşturan bütün ortaklara yapılmış sayılır.</w:t>
      </w:r>
    </w:p>
    <w:p w14:paraId="7BFF68CD"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2.4. </w:t>
      </w:r>
      <w:r w:rsidRPr="002D1A14">
        <w:rPr>
          <w:rFonts w:ascii="Times New Roman" w:hAnsi="Times New Roman" w:cs="Times New Roman"/>
          <w:lang w:eastAsia="tr-TR"/>
        </w:rPr>
        <w:t>Taraflar, yazılı tebligatı daha sonra süresi içinde yapmak kaydıyla, kurye, faks veya elektronik posta gibi diğer yollarla da bildirim yapabilirler.</w:t>
      </w:r>
    </w:p>
    <w:p w14:paraId="10647A89" w14:textId="0CF5F3D8" w:rsidR="006B3A89"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3 - İşin adı, yapılma yeri, niteliği, türü ve miktarı</w:t>
      </w:r>
    </w:p>
    <w:p w14:paraId="529854BF" w14:textId="77777777" w:rsidR="006054EC" w:rsidRDefault="006054EC" w:rsidP="00F8024B">
      <w:pPr>
        <w:widowControl w:val="0"/>
        <w:spacing w:after="120" w:line="240" w:lineRule="auto"/>
        <w:jc w:val="both"/>
        <w:rPr>
          <w:rFonts w:ascii="Times New Roman" w:hAnsi="Times New Roman" w:cs="Times New Roman"/>
          <w:b/>
          <w:bCs/>
          <w:lang w:eastAsia="tr-TR"/>
        </w:rPr>
      </w:pPr>
    </w:p>
    <w:tbl>
      <w:tblPr>
        <w:tblStyle w:val="TabloKlavuzu"/>
        <w:tblW w:w="9635" w:type="dxa"/>
        <w:tblLayout w:type="fixed"/>
        <w:tblLook w:val="04A0" w:firstRow="1" w:lastRow="0" w:firstColumn="1" w:lastColumn="0" w:noHBand="0" w:noVBand="1"/>
      </w:tblPr>
      <w:tblGrid>
        <w:gridCol w:w="719"/>
        <w:gridCol w:w="2600"/>
        <w:gridCol w:w="301"/>
        <w:gridCol w:w="6015"/>
      </w:tblGrid>
      <w:tr w:rsidR="006054EC" w:rsidRPr="004D405B" w14:paraId="68241F5E" w14:textId="77777777" w:rsidTr="00931C73">
        <w:trPr>
          <w:trHeight w:val="381"/>
        </w:trPr>
        <w:tc>
          <w:tcPr>
            <w:tcW w:w="719" w:type="dxa"/>
            <w:vAlign w:val="center"/>
          </w:tcPr>
          <w:p w14:paraId="406AB14C" w14:textId="65681F2C" w:rsidR="006054EC" w:rsidRPr="000B270E" w:rsidRDefault="006054EC" w:rsidP="00931C73">
            <w:pPr>
              <w:pStyle w:val="AralkYok"/>
            </w:pPr>
            <w:r>
              <w:t>3.1.</w:t>
            </w:r>
          </w:p>
        </w:tc>
        <w:tc>
          <w:tcPr>
            <w:tcW w:w="2600" w:type="dxa"/>
            <w:vAlign w:val="center"/>
          </w:tcPr>
          <w:p w14:paraId="58207B76" w14:textId="6FA0D479" w:rsidR="006054EC" w:rsidRPr="000B270E" w:rsidRDefault="006054EC" w:rsidP="00931C73">
            <w:pPr>
              <w:pStyle w:val="AralkYok"/>
            </w:pPr>
            <w:r w:rsidRPr="002D1A14">
              <w:rPr>
                <w:lang w:eastAsia="tr-TR"/>
              </w:rPr>
              <w:t>İşin adı</w:t>
            </w:r>
          </w:p>
        </w:tc>
        <w:tc>
          <w:tcPr>
            <w:tcW w:w="301" w:type="dxa"/>
            <w:vAlign w:val="center"/>
          </w:tcPr>
          <w:p w14:paraId="712D4950" w14:textId="77777777" w:rsidR="006054EC" w:rsidRPr="000B270E" w:rsidRDefault="006054EC" w:rsidP="00931C73">
            <w:pPr>
              <w:pStyle w:val="AralkYok"/>
            </w:pPr>
            <w:r w:rsidRPr="000B270E">
              <w:t>:</w:t>
            </w:r>
          </w:p>
        </w:tc>
        <w:tc>
          <w:tcPr>
            <w:tcW w:w="6015" w:type="dxa"/>
            <w:vAlign w:val="center"/>
          </w:tcPr>
          <w:p w14:paraId="71626E08" w14:textId="407BB7A9" w:rsidR="006054EC" w:rsidRPr="004D405B" w:rsidRDefault="006054EC" w:rsidP="00931C73">
            <w:pPr>
              <w:pStyle w:val="AralkYok"/>
              <w:rPr>
                <w:color w:val="FF0000"/>
                <w:sz w:val="24"/>
                <w:lang w:eastAsia="tr-TR"/>
              </w:rPr>
            </w:pPr>
            <w:proofErr w:type="gramStart"/>
            <w:r>
              <w:rPr>
                <w:color w:val="FF0000"/>
                <w:sz w:val="24"/>
                <w:lang w:eastAsia="tr-TR"/>
              </w:rPr>
              <w:t>…..</w:t>
            </w:r>
            <w:proofErr w:type="gramEnd"/>
            <w:r w:rsidRPr="004D405B">
              <w:rPr>
                <w:color w:val="FF0000"/>
                <w:sz w:val="24"/>
                <w:lang w:eastAsia="tr-TR"/>
              </w:rPr>
              <w:t>…</w:t>
            </w:r>
            <w:r>
              <w:rPr>
                <w:color w:val="FF0000"/>
                <w:sz w:val="24"/>
                <w:lang w:eastAsia="tr-TR"/>
              </w:rPr>
              <w:t>(İşin Adı Tam Olarak Yazılacak)…..</w:t>
            </w:r>
            <w:r w:rsidRPr="004D405B">
              <w:rPr>
                <w:color w:val="FF0000"/>
                <w:sz w:val="24"/>
                <w:lang w:eastAsia="tr-TR"/>
              </w:rPr>
              <w:t>.</w:t>
            </w:r>
          </w:p>
        </w:tc>
      </w:tr>
      <w:tr w:rsidR="006054EC" w14:paraId="24C17176" w14:textId="77777777" w:rsidTr="00931C73">
        <w:trPr>
          <w:trHeight w:val="1801"/>
        </w:trPr>
        <w:tc>
          <w:tcPr>
            <w:tcW w:w="719" w:type="dxa"/>
            <w:vAlign w:val="center"/>
          </w:tcPr>
          <w:p w14:paraId="4CD439BB" w14:textId="2DFB6D7C" w:rsidR="006054EC" w:rsidRPr="000B270E" w:rsidRDefault="006054EC" w:rsidP="00931C73">
            <w:pPr>
              <w:pStyle w:val="AralkYok"/>
            </w:pPr>
            <w:r>
              <w:t>3.2.</w:t>
            </w:r>
          </w:p>
        </w:tc>
        <w:tc>
          <w:tcPr>
            <w:tcW w:w="2600" w:type="dxa"/>
            <w:vAlign w:val="center"/>
          </w:tcPr>
          <w:p w14:paraId="04B799F2" w14:textId="22E95343" w:rsidR="006054EC" w:rsidRPr="000B270E" w:rsidRDefault="006054EC" w:rsidP="00931C73">
            <w:pPr>
              <w:pStyle w:val="AralkYok"/>
            </w:pPr>
            <w:r w:rsidRPr="002D1A14">
              <w:rPr>
                <w:lang w:eastAsia="tr-TR"/>
              </w:rPr>
              <w:t>İşin yapılma yeri:</w:t>
            </w:r>
          </w:p>
        </w:tc>
        <w:tc>
          <w:tcPr>
            <w:tcW w:w="301" w:type="dxa"/>
            <w:vAlign w:val="center"/>
          </w:tcPr>
          <w:p w14:paraId="129998AE" w14:textId="77777777" w:rsidR="006054EC" w:rsidRPr="000B270E" w:rsidRDefault="006054EC" w:rsidP="00931C73">
            <w:pPr>
              <w:pStyle w:val="AralkYok"/>
              <w:rPr>
                <w:sz w:val="24"/>
                <w:lang w:eastAsia="tr-TR"/>
              </w:rPr>
            </w:pPr>
            <w:r w:rsidRPr="000B270E">
              <w:rPr>
                <w:sz w:val="24"/>
                <w:lang w:eastAsia="tr-TR"/>
              </w:rPr>
              <w:t>:</w:t>
            </w:r>
          </w:p>
        </w:tc>
        <w:tc>
          <w:tcPr>
            <w:tcW w:w="6015" w:type="dxa"/>
          </w:tcPr>
          <w:p w14:paraId="4CA17A21" w14:textId="10ED79DF" w:rsidR="00A76325" w:rsidRDefault="006054EC" w:rsidP="00931C73">
            <w:pPr>
              <w:pStyle w:val="AralkYok"/>
              <w:rPr>
                <w:color w:val="FF0000"/>
              </w:rPr>
            </w:pPr>
            <w:r>
              <w:rPr>
                <w:color w:val="FF0000"/>
              </w:rPr>
              <w:t>İşin yapılma yeri tam olarak tarif</w:t>
            </w:r>
            <w:r w:rsidR="005323DE">
              <w:rPr>
                <w:color w:val="FF0000"/>
              </w:rPr>
              <w:t xml:space="preserve"> edilecektir. </w:t>
            </w:r>
            <w:r>
              <w:rPr>
                <w:color w:val="FF0000"/>
              </w:rPr>
              <w:t xml:space="preserve">Örneğin; </w:t>
            </w:r>
          </w:p>
          <w:p w14:paraId="1D91AE6A" w14:textId="77777777" w:rsidR="00A76325" w:rsidRDefault="00A76325" w:rsidP="00931C73">
            <w:pPr>
              <w:pStyle w:val="AralkYok"/>
              <w:rPr>
                <w:color w:val="FF0000"/>
              </w:rPr>
            </w:pPr>
            <w:r>
              <w:rPr>
                <w:color w:val="FF0000"/>
              </w:rPr>
              <w:t>a)</w:t>
            </w:r>
            <w:r w:rsidR="006054EC">
              <w:rPr>
                <w:color w:val="FF0000"/>
              </w:rPr>
              <w:t xml:space="preserve">Orta Doğu Teknik Üniversitesi Ankara Yerleşkesi </w:t>
            </w:r>
          </w:p>
          <w:p w14:paraId="2B88E683" w14:textId="0E739345" w:rsidR="006054EC" w:rsidRDefault="00A76325" w:rsidP="00931C73">
            <w:pPr>
              <w:pStyle w:val="AralkYok"/>
              <w:rPr>
                <w:color w:val="FF0000"/>
              </w:rPr>
            </w:pPr>
            <w:r>
              <w:rPr>
                <w:color w:val="FF0000"/>
              </w:rPr>
              <w:t>b) Orta Doğu Teknik Üniversitesi Fen Edebiy</w:t>
            </w:r>
            <w:r w:rsidR="005323DE">
              <w:rPr>
                <w:color w:val="FF0000"/>
              </w:rPr>
              <w:t>a</w:t>
            </w:r>
            <w:r>
              <w:rPr>
                <w:color w:val="FF0000"/>
              </w:rPr>
              <w:t xml:space="preserve">t Fakültesi B Blok </w:t>
            </w:r>
          </w:p>
          <w:p w14:paraId="2D05FBC2" w14:textId="77777777" w:rsidR="00A76325" w:rsidRDefault="00A76325" w:rsidP="00931C73">
            <w:pPr>
              <w:pStyle w:val="AralkYok"/>
              <w:rPr>
                <w:color w:val="FF0000"/>
              </w:rPr>
            </w:pPr>
            <w:r>
              <w:rPr>
                <w:color w:val="FF0000"/>
              </w:rPr>
              <w:t xml:space="preserve">c) </w:t>
            </w:r>
            <w:r w:rsidR="005323DE">
              <w:rPr>
                <w:color w:val="FF0000"/>
              </w:rPr>
              <w:t>Eymir Gölü</w:t>
            </w:r>
          </w:p>
          <w:p w14:paraId="298314CB" w14:textId="6EE32798" w:rsidR="005323DE" w:rsidRDefault="005323DE" w:rsidP="00931C73">
            <w:pPr>
              <w:pStyle w:val="AralkYok"/>
            </w:pPr>
            <w:r>
              <w:rPr>
                <w:color w:val="FF0000"/>
              </w:rPr>
              <w:t xml:space="preserve">d) vb. </w:t>
            </w:r>
          </w:p>
        </w:tc>
      </w:tr>
      <w:tr w:rsidR="006054EC" w14:paraId="0EEC14BE" w14:textId="77777777" w:rsidTr="00931C73">
        <w:trPr>
          <w:trHeight w:val="650"/>
        </w:trPr>
        <w:tc>
          <w:tcPr>
            <w:tcW w:w="719" w:type="dxa"/>
            <w:vAlign w:val="center"/>
          </w:tcPr>
          <w:p w14:paraId="2C2A7ACF" w14:textId="02FE844B" w:rsidR="006054EC" w:rsidRPr="000B270E" w:rsidRDefault="006054EC" w:rsidP="00931C73">
            <w:pPr>
              <w:pStyle w:val="AralkYok"/>
            </w:pPr>
            <w:r>
              <w:t>3.3.</w:t>
            </w:r>
          </w:p>
        </w:tc>
        <w:tc>
          <w:tcPr>
            <w:tcW w:w="2600" w:type="dxa"/>
            <w:vAlign w:val="center"/>
          </w:tcPr>
          <w:p w14:paraId="74B620DA" w14:textId="4D141E27" w:rsidR="006054EC" w:rsidRPr="000B270E" w:rsidRDefault="006054EC" w:rsidP="00931C73">
            <w:pPr>
              <w:pStyle w:val="AralkYok"/>
            </w:pPr>
            <w:r w:rsidRPr="002D1A14">
              <w:rPr>
                <w:lang w:eastAsia="tr-TR"/>
              </w:rPr>
              <w:t>İşin niteliği, türü ve miktarı</w:t>
            </w:r>
          </w:p>
        </w:tc>
        <w:tc>
          <w:tcPr>
            <w:tcW w:w="301" w:type="dxa"/>
            <w:vAlign w:val="center"/>
          </w:tcPr>
          <w:p w14:paraId="0A173A3E" w14:textId="77777777" w:rsidR="006054EC" w:rsidRPr="000B270E" w:rsidRDefault="006054EC" w:rsidP="00931C73">
            <w:pPr>
              <w:pStyle w:val="AralkYok"/>
            </w:pPr>
            <w:r w:rsidRPr="000B270E">
              <w:t>:</w:t>
            </w:r>
          </w:p>
        </w:tc>
        <w:tc>
          <w:tcPr>
            <w:tcW w:w="6015" w:type="dxa"/>
          </w:tcPr>
          <w:p w14:paraId="73B8E763" w14:textId="5A414B6D" w:rsidR="006054EC" w:rsidRDefault="005323DE" w:rsidP="005323DE">
            <w:pPr>
              <w:pStyle w:val="AralkYok"/>
              <w:rPr>
                <w:color w:val="FF0000"/>
              </w:rPr>
            </w:pPr>
            <w:r>
              <w:rPr>
                <w:color w:val="FF0000"/>
              </w:rPr>
              <w:t xml:space="preserve">İşin niteliği türü ve miktarı bu kısımda </w:t>
            </w:r>
            <w:r w:rsidR="00553EEE">
              <w:rPr>
                <w:color w:val="FF0000"/>
              </w:rPr>
              <w:t>detaylandırılacaktır</w:t>
            </w:r>
            <w:r>
              <w:rPr>
                <w:color w:val="FF0000"/>
              </w:rPr>
              <w:t>. Örneğin;</w:t>
            </w:r>
          </w:p>
          <w:p w14:paraId="4FAAE1D2" w14:textId="77777777" w:rsidR="005323DE" w:rsidRDefault="005323DE" w:rsidP="005323DE">
            <w:pPr>
              <w:pStyle w:val="AralkYok"/>
              <w:rPr>
                <w:color w:val="FF0000"/>
              </w:rPr>
            </w:pPr>
            <w:r>
              <w:rPr>
                <w:color w:val="FF0000"/>
              </w:rPr>
              <w:t>a) A,B ve C bloklarda depren güçlendirme ve tadilat yapılacaktır.</w:t>
            </w:r>
          </w:p>
          <w:p w14:paraId="08D627CD" w14:textId="5B81FE76" w:rsidR="005323DE" w:rsidRDefault="005323DE" w:rsidP="005323DE">
            <w:pPr>
              <w:pStyle w:val="AralkYok"/>
              <w:rPr>
                <w:color w:val="FF0000"/>
              </w:rPr>
            </w:pPr>
            <w:r>
              <w:rPr>
                <w:color w:val="FF0000"/>
              </w:rPr>
              <w:t xml:space="preserve">b) 14 adet yatay sondaj ile yol geçişi yapılacaktır. </w:t>
            </w:r>
          </w:p>
          <w:p w14:paraId="1AC1A078" w14:textId="726E3030" w:rsidR="005323DE" w:rsidRDefault="005323DE" w:rsidP="005323DE">
            <w:pPr>
              <w:pStyle w:val="AralkYok"/>
              <w:rPr>
                <w:color w:val="FF0000"/>
              </w:rPr>
            </w:pPr>
            <w:r>
              <w:rPr>
                <w:color w:val="FF0000"/>
              </w:rPr>
              <w:t>c) 1 adet betonarme karkas bina yapılacaktır.</w:t>
            </w:r>
          </w:p>
          <w:p w14:paraId="2221242A" w14:textId="1135C987" w:rsidR="005323DE" w:rsidRDefault="005323DE" w:rsidP="005323DE">
            <w:pPr>
              <w:pStyle w:val="AralkYok"/>
              <w:rPr>
                <w:color w:val="FF0000"/>
              </w:rPr>
            </w:pPr>
            <w:r>
              <w:rPr>
                <w:color w:val="FF0000"/>
              </w:rPr>
              <w:t>d) vb.</w:t>
            </w:r>
          </w:p>
          <w:p w14:paraId="3822177E" w14:textId="1958837C" w:rsidR="005323DE" w:rsidRDefault="005323DE" w:rsidP="005323DE">
            <w:pPr>
              <w:pStyle w:val="AralkYok"/>
            </w:pPr>
          </w:p>
        </w:tc>
      </w:tr>
    </w:tbl>
    <w:p w14:paraId="46951377" w14:textId="01BBAAB3" w:rsidR="006054EC" w:rsidRDefault="006054EC" w:rsidP="00F8024B">
      <w:pPr>
        <w:widowControl w:val="0"/>
        <w:spacing w:after="120" w:line="240" w:lineRule="auto"/>
        <w:jc w:val="both"/>
        <w:rPr>
          <w:rFonts w:ascii="Times New Roman" w:hAnsi="Times New Roman" w:cs="Times New Roman"/>
          <w:b/>
          <w:bCs/>
          <w:lang w:eastAsia="tr-TR"/>
        </w:rPr>
      </w:pPr>
    </w:p>
    <w:p w14:paraId="7A0E4AF4"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4-Sözleşmenin dili </w:t>
      </w:r>
    </w:p>
    <w:p w14:paraId="115E6A14" w14:textId="7877AB14"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4.1.</w:t>
      </w:r>
      <w:r w:rsidRPr="002D1A14">
        <w:rPr>
          <w:rFonts w:ascii="Times New Roman" w:hAnsi="Times New Roman" w:cs="Times New Roman"/>
          <w:lang w:eastAsia="tr-TR"/>
        </w:rPr>
        <w:t xml:space="preserve"> Sözleşmenin dili </w:t>
      </w:r>
      <w:proofErr w:type="spellStart"/>
      <w:r w:rsidRPr="002D1A14">
        <w:rPr>
          <w:rFonts w:ascii="Times New Roman" w:hAnsi="Times New Roman" w:cs="Times New Roman"/>
          <w:lang w:eastAsia="tr-TR"/>
        </w:rPr>
        <w:t>Türkçe’dir</w:t>
      </w:r>
      <w:proofErr w:type="spellEnd"/>
      <w:r w:rsidRPr="002D1A14">
        <w:rPr>
          <w:rFonts w:ascii="Times New Roman" w:hAnsi="Times New Roman" w:cs="Times New Roman"/>
          <w:lang w:eastAsia="tr-TR"/>
        </w:rPr>
        <w:t>.</w:t>
      </w:r>
    </w:p>
    <w:p w14:paraId="6E18496B" w14:textId="1EC6892D"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Madde 5 - Tanımlar</w:t>
      </w:r>
    </w:p>
    <w:p w14:paraId="34C58B01" w14:textId="27EC7291"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5.1. </w:t>
      </w:r>
      <w:r w:rsidRPr="002D1A14">
        <w:rPr>
          <w:rFonts w:ascii="Times New Roman" w:hAnsi="Times New Roman" w:cs="Times New Roman"/>
          <w:lang w:eastAsia="tr-TR"/>
        </w:rPr>
        <w:t xml:space="preserve">Bu Sözleşmenin uygulanmasında, 4734 sayılı Kamu İhale Kanunu ve 4735 sayılı Kamu İhale Sözleşmeleri Kanunu ile Yapım İşleri Genel Şartnamesinde ve </w:t>
      </w:r>
      <w:r w:rsidR="00AA00F1">
        <w:rPr>
          <w:rFonts w:ascii="Times New Roman" w:hAnsi="Times New Roman" w:cs="Times New Roman"/>
          <w:lang w:eastAsia="tr-TR"/>
        </w:rPr>
        <w:t>doğrudan temin</w:t>
      </w:r>
      <w:r w:rsidRPr="002D1A14">
        <w:rPr>
          <w:rFonts w:ascii="Times New Roman" w:hAnsi="Times New Roman" w:cs="Times New Roman"/>
          <w:lang w:eastAsia="tr-TR"/>
        </w:rPr>
        <w:t xml:space="preserve"> dokümanında oluşturan diğer belgelerde yer alan tanımlar geçerlidir.</w:t>
      </w:r>
    </w:p>
    <w:p w14:paraId="2BE4C1AC" w14:textId="77777777" w:rsidR="005323DE"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6 - Sözleşmenin türü ve bedeli</w:t>
      </w:r>
      <w:r w:rsidR="005323DE">
        <w:rPr>
          <w:rFonts w:ascii="Times New Roman" w:hAnsi="Times New Roman" w:cs="Times New Roman"/>
          <w:b/>
          <w:bCs/>
          <w:lang w:eastAsia="tr-TR"/>
        </w:rPr>
        <w:t xml:space="preserve"> </w:t>
      </w:r>
    </w:p>
    <w:p w14:paraId="0A25C559" w14:textId="77777777" w:rsidR="005323DE" w:rsidRDefault="005323DE" w:rsidP="005323DE">
      <w:pPr>
        <w:widowControl w:val="0"/>
        <w:spacing w:after="120" w:line="240" w:lineRule="auto"/>
        <w:jc w:val="both"/>
        <w:rPr>
          <w:rFonts w:ascii="Times New Roman" w:hAnsi="Times New Roman" w:cs="Times New Roman"/>
          <w:b/>
          <w:bCs/>
          <w:color w:val="FF0000"/>
          <w:lang w:eastAsia="tr-TR"/>
        </w:rPr>
      </w:pPr>
      <w:r w:rsidRPr="005323DE">
        <w:rPr>
          <w:rFonts w:ascii="Times New Roman" w:hAnsi="Times New Roman" w:cs="Times New Roman"/>
          <w:b/>
          <w:bCs/>
          <w:color w:val="FF0000"/>
          <w:lang w:eastAsia="tr-TR"/>
        </w:rPr>
        <w:t>(İşin durumuna göre uygun olan madde yaz</w:t>
      </w:r>
      <w:r>
        <w:rPr>
          <w:rFonts w:ascii="Times New Roman" w:hAnsi="Times New Roman" w:cs="Times New Roman"/>
          <w:b/>
          <w:bCs/>
          <w:color w:val="FF0000"/>
          <w:lang w:eastAsia="tr-TR"/>
        </w:rPr>
        <w:t>ılacak, diğerleri silin</w:t>
      </w:r>
      <w:r w:rsidRPr="00500DB3">
        <w:rPr>
          <w:rFonts w:ascii="Times New Roman" w:hAnsi="Times New Roman" w:cs="Times New Roman"/>
          <w:b/>
          <w:bCs/>
          <w:color w:val="FF0000"/>
          <w:lang w:eastAsia="tr-TR"/>
        </w:rPr>
        <w:t>ecektir.)</w:t>
      </w:r>
    </w:p>
    <w:p w14:paraId="779FA415" w14:textId="1DB774C5" w:rsidR="005323DE" w:rsidRPr="005323DE" w:rsidRDefault="005323DE" w:rsidP="005323DE">
      <w:pPr>
        <w:widowControl w:val="0"/>
        <w:spacing w:after="120" w:line="240" w:lineRule="auto"/>
        <w:jc w:val="both"/>
        <w:rPr>
          <w:rFonts w:ascii="Times New Roman" w:hAnsi="Times New Roman" w:cs="Times New Roman"/>
          <w:b/>
          <w:bCs/>
          <w:color w:val="FF0000"/>
          <w:lang w:eastAsia="tr-TR"/>
        </w:rPr>
      </w:pPr>
      <w:r w:rsidRPr="005323DE">
        <w:rPr>
          <w:rFonts w:ascii="Times New Roman" w:hAnsi="Times New Roman" w:cs="Times New Roman"/>
          <w:i/>
          <w:iCs/>
          <w:color w:val="FF0000"/>
          <w:sz w:val="20"/>
          <w:szCs w:val="20"/>
        </w:rPr>
        <w:t xml:space="preserve">(1) </w:t>
      </w:r>
      <w:r w:rsidRPr="005323DE">
        <w:rPr>
          <w:rFonts w:ascii="Times New Roman" w:hAnsi="Times New Roman" w:cs="Times New Roman"/>
          <w:i/>
          <w:iCs/>
          <w:color w:val="FF0000"/>
          <w:sz w:val="20"/>
          <w:szCs w:val="20"/>
          <w:u w:val="single"/>
        </w:rPr>
        <w:t>Anahtar teslimi götürü bedel sözleşmelerde</w:t>
      </w:r>
      <w:r w:rsidRPr="005323DE">
        <w:rPr>
          <w:rFonts w:ascii="Times New Roman" w:hAnsi="Times New Roman" w:cs="Times New Roman"/>
          <w:i/>
          <w:iCs/>
          <w:color w:val="FF0000"/>
          <w:sz w:val="20"/>
          <w:szCs w:val="20"/>
        </w:rPr>
        <w:t xml:space="preserve"> madde metni aşağıdaki şekilde düzenlenecektir;</w:t>
      </w:r>
    </w:p>
    <w:p w14:paraId="4266BF3A" w14:textId="0E8C2A3C" w:rsidR="005323DE" w:rsidRPr="005323DE" w:rsidRDefault="005323DE" w:rsidP="005323DE">
      <w:pPr>
        <w:spacing w:after="120" w:line="240" w:lineRule="auto"/>
        <w:jc w:val="both"/>
        <w:rPr>
          <w:rFonts w:ascii="Times New Roman" w:hAnsi="Times New Roman" w:cs="Times New Roman"/>
          <w:color w:val="1F497D" w:themeColor="text2"/>
          <w:sz w:val="20"/>
          <w:szCs w:val="20"/>
        </w:rPr>
      </w:pPr>
      <w:r w:rsidRPr="005323DE">
        <w:rPr>
          <w:rFonts w:ascii="Times New Roman" w:hAnsi="Times New Roman" w:cs="Times New Roman"/>
          <w:color w:val="1F497D" w:themeColor="text2"/>
          <w:sz w:val="20"/>
          <w:szCs w:val="20"/>
        </w:rPr>
        <w:t xml:space="preserve">6.1. Bu Sözleşme, anahtar teslimi götürü bedel sözleşme olup, </w:t>
      </w:r>
      <w:r w:rsidR="00AA00F1">
        <w:rPr>
          <w:rFonts w:ascii="Times New Roman" w:hAnsi="Times New Roman" w:cs="Times New Roman"/>
          <w:color w:val="1F497D" w:themeColor="text2"/>
          <w:sz w:val="20"/>
          <w:szCs w:val="20"/>
        </w:rPr>
        <w:t>doğrudan temin</w:t>
      </w:r>
      <w:r w:rsidRPr="005323DE">
        <w:rPr>
          <w:rFonts w:ascii="Times New Roman" w:hAnsi="Times New Roman" w:cs="Times New Roman"/>
          <w:color w:val="1F497D" w:themeColor="text2"/>
          <w:sz w:val="20"/>
          <w:szCs w:val="20"/>
        </w:rPr>
        <w:t xml:space="preserve"> dokümanında yer alan uygulama projeleri ve bunlara ilişkin mahal listelerine dayalı olarak, işin tamamı için yüklenici tarafından teklif edilen ........…...............(</w:t>
      </w:r>
      <w:r w:rsidRPr="005323DE">
        <w:rPr>
          <w:rFonts w:ascii="Times New Roman" w:hAnsi="Times New Roman" w:cs="Times New Roman"/>
          <w:i/>
          <w:iCs/>
          <w:color w:val="1F497D" w:themeColor="text2"/>
          <w:sz w:val="20"/>
          <w:szCs w:val="20"/>
        </w:rPr>
        <w:t xml:space="preserve">rakam ve </w:t>
      </w:r>
      <w:proofErr w:type="gramStart"/>
      <w:r w:rsidRPr="005323DE">
        <w:rPr>
          <w:rFonts w:ascii="Times New Roman" w:hAnsi="Times New Roman" w:cs="Times New Roman"/>
          <w:i/>
          <w:iCs/>
          <w:color w:val="1F497D" w:themeColor="text2"/>
          <w:sz w:val="20"/>
          <w:szCs w:val="20"/>
        </w:rPr>
        <w:t>yazıyla</w:t>
      </w:r>
      <w:r w:rsidRPr="005323DE">
        <w:rPr>
          <w:rFonts w:ascii="Times New Roman" w:hAnsi="Times New Roman" w:cs="Times New Roman"/>
          <w:color w:val="1F497D" w:themeColor="text2"/>
          <w:sz w:val="20"/>
          <w:szCs w:val="20"/>
        </w:rPr>
        <w:t>).............................</w:t>
      </w:r>
      <w:proofErr w:type="gramEnd"/>
      <w:r w:rsidRPr="005323DE">
        <w:rPr>
          <w:rFonts w:ascii="Times New Roman" w:hAnsi="Times New Roman" w:cs="Times New Roman"/>
          <w:color w:val="1F497D" w:themeColor="text2"/>
          <w:sz w:val="20"/>
          <w:szCs w:val="20"/>
        </w:rPr>
        <w:t xml:space="preserve"> </w:t>
      </w:r>
      <w:proofErr w:type="gramStart"/>
      <w:r w:rsidRPr="005323DE">
        <w:rPr>
          <w:rFonts w:ascii="Times New Roman" w:hAnsi="Times New Roman" w:cs="Times New Roman"/>
          <w:color w:val="1F497D" w:themeColor="text2"/>
          <w:sz w:val="20"/>
          <w:szCs w:val="20"/>
        </w:rPr>
        <w:t>toplam</w:t>
      </w:r>
      <w:proofErr w:type="gramEnd"/>
      <w:r w:rsidRPr="005323DE">
        <w:rPr>
          <w:rFonts w:ascii="Times New Roman" w:hAnsi="Times New Roman" w:cs="Times New Roman"/>
          <w:color w:val="1F497D" w:themeColor="text2"/>
          <w:sz w:val="20"/>
          <w:szCs w:val="20"/>
        </w:rPr>
        <w:t xml:space="preserve"> bedel üzerinden akdedilmiştir. </w:t>
      </w:r>
    </w:p>
    <w:p w14:paraId="7AC2E8D0" w14:textId="21DE5494" w:rsidR="005323DE" w:rsidRPr="005323DE" w:rsidRDefault="005323DE" w:rsidP="005323DE">
      <w:pPr>
        <w:spacing w:after="120" w:line="240" w:lineRule="auto"/>
        <w:jc w:val="both"/>
        <w:rPr>
          <w:rFonts w:ascii="Times New Roman" w:hAnsi="Times New Roman" w:cs="Times New Roman"/>
          <w:color w:val="1F497D" w:themeColor="text2"/>
          <w:sz w:val="20"/>
          <w:szCs w:val="20"/>
        </w:rPr>
      </w:pPr>
      <w:r w:rsidRPr="005323DE">
        <w:rPr>
          <w:rFonts w:ascii="Times New Roman" w:hAnsi="Times New Roman" w:cs="Times New Roman"/>
          <w:color w:val="1F497D" w:themeColor="text2"/>
          <w:sz w:val="20"/>
          <w:szCs w:val="20"/>
        </w:rPr>
        <w:t>6.2. Yapılan işlerin bedellerinin ödenmesinde, yüklenicinin teklif ettiği toplam bedel esas alınır.</w:t>
      </w:r>
    </w:p>
    <w:p w14:paraId="695F7EDD" w14:textId="77777777" w:rsidR="005323DE" w:rsidRPr="004434C4" w:rsidRDefault="005323DE" w:rsidP="005323DE">
      <w:pPr>
        <w:spacing w:after="120" w:line="240" w:lineRule="auto"/>
        <w:jc w:val="both"/>
        <w:rPr>
          <w:rFonts w:ascii="Times New Roman" w:hAnsi="Times New Roman" w:cs="Times New Roman"/>
          <w:sz w:val="20"/>
          <w:szCs w:val="20"/>
        </w:rPr>
      </w:pPr>
    </w:p>
    <w:p w14:paraId="226A5E1D" w14:textId="77777777" w:rsidR="005323DE" w:rsidRPr="005323DE" w:rsidRDefault="005323DE" w:rsidP="005323DE">
      <w:pPr>
        <w:spacing w:after="120" w:line="240" w:lineRule="auto"/>
        <w:jc w:val="both"/>
        <w:rPr>
          <w:rFonts w:ascii="Times New Roman" w:hAnsi="Times New Roman" w:cs="Times New Roman"/>
          <w:i/>
          <w:iCs/>
          <w:color w:val="FF0000"/>
          <w:sz w:val="20"/>
          <w:szCs w:val="20"/>
        </w:rPr>
      </w:pPr>
      <w:r w:rsidRPr="005323DE">
        <w:rPr>
          <w:rFonts w:ascii="Times New Roman" w:hAnsi="Times New Roman" w:cs="Times New Roman"/>
          <w:i/>
          <w:iCs/>
          <w:color w:val="FF0000"/>
          <w:sz w:val="20"/>
          <w:szCs w:val="20"/>
        </w:rPr>
        <w:t>(2) B</w:t>
      </w:r>
      <w:r w:rsidRPr="005323DE">
        <w:rPr>
          <w:rFonts w:ascii="Times New Roman" w:hAnsi="Times New Roman" w:cs="Times New Roman"/>
          <w:i/>
          <w:iCs/>
          <w:color w:val="FF0000"/>
          <w:sz w:val="20"/>
          <w:szCs w:val="20"/>
          <w:u w:val="single"/>
        </w:rPr>
        <w:t>irim fiyatlı sözleşmelerde</w:t>
      </w:r>
      <w:r w:rsidRPr="005323DE">
        <w:rPr>
          <w:rFonts w:ascii="Times New Roman" w:hAnsi="Times New Roman" w:cs="Times New Roman"/>
          <w:i/>
          <w:iCs/>
          <w:color w:val="FF0000"/>
          <w:sz w:val="20"/>
          <w:szCs w:val="20"/>
        </w:rPr>
        <w:t xml:space="preserve"> madde metni aşağıdaki şekilde düzenlenecektir;</w:t>
      </w:r>
    </w:p>
    <w:p w14:paraId="65A93D66" w14:textId="631E16E1" w:rsidR="005323DE" w:rsidRPr="005323DE" w:rsidRDefault="005323DE" w:rsidP="005323DE">
      <w:pPr>
        <w:spacing w:after="120" w:line="240" w:lineRule="auto"/>
        <w:jc w:val="both"/>
        <w:rPr>
          <w:rFonts w:ascii="Times New Roman" w:hAnsi="Times New Roman" w:cs="Times New Roman"/>
          <w:color w:val="943634" w:themeColor="accent2" w:themeShade="BF"/>
          <w:sz w:val="20"/>
          <w:szCs w:val="20"/>
        </w:rPr>
      </w:pPr>
      <w:r w:rsidRPr="005323DE">
        <w:rPr>
          <w:rFonts w:ascii="Times New Roman" w:hAnsi="Times New Roman" w:cs="Times New Roman"/>
          <w:color w:val="943634" w:themeColor="accent2" w:themeShade="BF"/>
          <w:sz w:val="20"/>
          <w:szCs w:val="20"/>
        </w:rPr>
        <w:t xml:space="preserve">6.1. Bu Sözleşme, birim fiyat sözleşme olup, </w:t>
      </w:r>
      <w:r w:rsidR="00AA00F1">
        <w:rPr>
          <w:rFonts w:ascii="Times New Roman" w:hAnsi="Times New Roman" w:cs="Times New Roman"/>
          <w:color w:val="943634" w:themeColor="accent2" w:themeShade="BF"/>
          <w:sz w:val="20"/>
          <w:szCs w:val="20"/>
        </w:rPr>
        <w:t>doğrudan temin</w:t>
      </w:r>
      <w:r w:rsidRPr="005323DE">
        <w:rPr>
          <w:rFonts w:ascii="Times New Roman" w:hAnsi="Times New Roman" w:cs="Times New Roman"/>
          <w:color w:val="943634" w:themeColor="accent2" w:themeShade="BF"/>
          <w:sz w:val="20"/>
          <w:szCs w:val="20"/>
        </w:rPr>
        <w:t xml:space="preserve"> dokümanında yer alan ön ve/veya kesin projelere </w:t>
      </w:r>
      <w:r w:rsidRPr="005323DE">
        <w:rPr>
          <w:rFonts w:ascii="Times New Roman" w:hAnsi="Times New Roman" w:cs="Times New Roman"/>
          <w:i/>
          <w:iCs/>
          <w:color w:val="943634" w:themeColor="accent2" w:themeShade="BF"/>
          <w:sz w:val="20"/>
          <w:szCs w:val="20"/>
        </w:rPr>
        <w:t xml:space="preserve">( </w:t>
      </w:r>
      <w:r w:rsidR="00AA00F1">
        <w:rPr>
          <w:rFonts w:ascii="Times New Roman" w:hAnsi="Times New Roman" w:cs="Times New Roman"/>
          <w:i/>
          <w:iCs/>
          <w:color w:val="943634" w:themeColor="accent2" w:themeShade="BF"/>
          <w:sz w:val="20"/>
          <w:szCs w:val="20"/>
        </w:rPr>
        <w:t>doğrudan temin</w:t>
      </w:r>
      <w:r w:rsidRPr="005323DE">
        <w:rPr>
          <w:rFonts w:ascii="Times New Roman" w:hAnsi="Times New Roman" w:cs="Times New Roman"/>
          <w:i/>
          <w:iCs/>
          <w:color w:val="943634" w:themeColor="accent2" w:themeShade="BF"/>
          <w:sz w:val="20"/>
          <w:szCs w:val="20"/>
        </w:rPr>
        <w:t xml:space="preserve"> dokümanında mevcut olan projelere göre biri veya her ikisi yazılır)</w:t>
      </w:r>
      <w:r w:rsidRPr="005323DE">
        <w:rPr>
          <w:rFonts w:ascii="Times New Roman" w:hAnsi="Times New Roman" w:cs="Times New Roman"/>
          <w:color w:val="943634" w:themeColor="accent2" w:themeShade="BF"/>
          <w:sz w:val="20"/>
          <w:szCs w:val="20"/>
        </w:rPr>
        <w:t xml:space="preserve"> ve bunlara ilişkin mahal listeleri ile birim fiyat tariflerine dayalı olarak, İdarece hazırlanmış birim fiyat teklif cetvelinde yer alan her bir iş </w:t>
      </w:r>
      <w:r w:rsidRPr="005323DE">
        <w:rPr>
          <w:rFonts w:ascii="Times New Roman" w:hAnsi="Times New Roman" w:cs="Times New Roman"/>
          <w:color w:val="943634" w:themeColor="accent2" w:themeShade="BF"/>
          <w:sz w:val="20"/>
          <w:szCs w:val="20"/>
        </w:rPr>
        <w:lastRenderedPageBreak/>
        <w:t>kaleminin miktarı ile bu iş kalemleri için yüklenici tarafından teklif edilen birim fiyatların çarpımı sonucu bulunan tutarların toplamı olan ……..............</w:t>
      </w:r>
      <w:r w:rsidRPr="005323DE">
        <w:rPr>
          <w:rFonts w:ascii="Times New Roman" w:hAnsi="Times New Roman" w:cs="Times New Roman"/>
          <w:i/>
          <w:iCs/>
          <w:color w:val="943634" w:themeColor="accent2" w:themeShade="BF"/>
          <w:sz w:val="20"/>
          <w:szCs w:val="20"/>
        </w:rPr>
        <w:t>(rakam ve yazıyla)</w:t>
      </w:r>
      <w:r w:rsidRPr="005323DE">
        <w:rPr>
          <w:rFonts w:ascii="Times New Roman" w:hAnsi="Times New Roman" w:cs="Times New Roman"/>
          <w:color w:val="943634" w:themeColor="accent2" w:themeShade="BF"/>
          <w:sz w:val="20"/>
          <w:szCs w:val="20"/>
        </w:rPr>
        <w:t xml:space="preserve">......................bedel üzerinden akdedilmiştir. </w:t>
      </w:r>
    </w:p>
    <w:p w14:paraId="28A55B1B" w14:textId="3D9BCA20" w:rsidR="005323DE" w:rsidRPr="005323DE" w:rsidRDefault="005323DE" w:rsidP="005323DE">
      <w:pPr>
        <w:spacing w:after="120" w:line="240" w:lineRule="auto"/>
        <w:jc w:val="both"/>
        <w:rPr>
          <w:rFonts w:ascii="Times New Roman" w:hAnsi="Times New Roman" w:cs="Times New Roman"/>
          <w:color w:val="943634" w:themeColor="accent2" w:themeShade="BF"/>
          <w:sz w:val="20"/>
          <w:szCs w:val="20"/>
        </w:rPr>
      </w:pPr>
      <w:r w:rsidRPr="005323DE">
        <w:rPr>
          <w:rFonts w:ascii="Times New Roman" w:hAnsi="Times New Roman" w:cs="Times New Roman"/>
          <w:color w:val="943634" w:themeColor="accent2" w:themeShade="BF"/>
          <w:sz w:val="20"/>
          <w:szCs w:val="20"/>
        </w:rPr>
        <w:t>6.2. Yapılan işlerin bedellerinin ödenmesinde, birim fiyat teklif cetvelinde yüklenicinin teklif ettiği ve sözleşme bedelinin tespitinde kullanılan birim fiyatlar ile varsa sonradan tespit edilen yeni birim fiyatlar esas alınır.</w:t>
      </w:r>
    </w:p>
    <w:p w14:paraId="0804D571"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w:t>
      </w:r>
      <w:proofErr w:type="gramStart"/>
      <w:r w:rsidRPr="002D1A14">
        <w:rPr>
          <w:rFonts w:ascii="Times New Roman" w:hAnsi="Times New Roman" w:cs="Times New Roman"/>
          <w:b/>
          <w:bCs/>
          <w:lang w:eastAsia="tr-TR"/>
        </w:rPr>
        <w:t>7 -</w:t>
      </w:r>
      <w:proofErr w:type="gramEnd"/>
      <w:r w:rsidRPr="002D1A14">
        <w:rPr>
          <w:rFonts w:ascii="Times New Roman" w:hAnsi="Times New Roman" w:cs="Times New Roman"/>
          <w:b/>
          <w:bCs/>
          <w:lang w:eastAsia="tr-TR"/>
        </w:rPr>
        <w:t> Sözleşme bedeline dahil olan giderler</w:t>
      </w:r>
    </w:p>
    <w:p w14:paraId="3C7D137D"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7.1. </w:t>
      </w:r>
      <w:r w:rsidRPr="002D1A14">
        <w:rPr>
          <w:rFonts w:ascii="Times New Roman" w:hAnsi="Times New Roman" w:cs="Times New Roman"/>
          <w:lang w:eastAsia="tr-TR"/>
        </w:rPr>
        <w:t>Taahhüdün yerine getirilmesine ilişkin her türlü vergi, resim, harç, yapı kullanım izin belgesi giderleri vb</w:t>
      </w:r>
      <w:r w:rsidR="00A01F7F" w:rsidRPr="002D1A14">
        <w:rPr>
          <w:rFonts w:ascii="Times New Roman" w:hAnsi="Times New Roman" w:cs="Times New Roman"/>
          <w:lang w:eastAsia="tr-TR"/>
        </w:rPr>
        <w:t>.</w:t>
      </w:r>
      <w:r w:rsidRPr="002D1A14">
        <w:rPr>
          <w:rFonts w:ascii="Times New Roman" w:hAnsi="Times New Roman" w:cs="Times New Roman"/>
          <w:lang w:eastAsia="tr-TR"/>
        </w:rPr>
        <w:t xml:space="preserve"> giderler ile ulaşım, sözleşme kapsamındaki her türlü sigorta giderleri sözleşme bedeline dahildir. İlgili mevzuatı uyarınca hesaplanacak Katma Değer Vergisi sözleşme bedeline dahil olmayıp, İdare tarafından Yükleniciye ödenir. </w:t>
      </w:r>
    </w:p>
    <w:p w14:paraId="2561682C"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8 – Sözleşmenin ekleri </w:t>
      </w:r>
    </w:p>
    <w:p w14:paraId="24E61795" w14:textId="53899C69"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8.1. </w:t>
      </w:r>
      <w:r w:rsidRPr="002D1A14">
        <w:rPr>
          <w:rFonts w:ascii="Times New Roman" w:hAnsi="Times New Roman" w:cs="Times New Roman"/>
          <w:lang w:eastAsia="tr-TR"/>
        </w:rPr>
        <w:t xml:space="preserve">Sözleşme, ekindeki </w:t>
      </w:r>
      <w:r w:rsidR="00AA00F1">
        <w:rPr>
          <w:rFonts w:ascii="Times New Roman" w:hAnsi="Times New Roman" w:cs="Times New Roman"/>
          <w:lang w:eastAsia="tr-TR"/>
        </w:rPr>
        <w:t>doğrudan temin</w:t>
      </w:r>
      <w:r w:rsidRPr="002D1A14">
        <w:rPr>
          <w:rFonts w:ascii="Times New Roman" w:hAnsi="Times New Roman" w:cs="Times New Roman"/>
          <w:lang w:eastAsia="tr-TR"/>
        </w:rPr>
        <w:t xml:space="preserve"> dokümanı ve diğer belgelerle bir bütündür, İdareyi ve Yükleniciyi bağlar. Ancak, Sözleşme hükümleri ile </w:t>
      </w:r>
      <w:r w:rsidR="00AA00F1">
        <w:rPr>
          <w:rFonts w:ascii="Times New Roman" w:hAnsi="Times New Roman" w:cs="Times New Roman"/>
          <w:lang w:eastAsia="tr-TR"/>
        </w:rPr>
        <w:t>doğrudan temin</w:t>
      </w:r>
      <w:r w:rsidRPr="002D1A14">
        <w:rPr>
          <w:rFonts w:ascii="Times New Roman" w:hAnsi="Times New Roman" w:cs="Times New Roman"/>
          <w:lang w:eastAsia="tr-TR"/>
        </w:rPr>
        <w:t xml:space="preserve"> dokümanını oluşturan belgelerdeki hükümler arasında çelişki veya farklılık olması halinde, </w:t>
      </w:r>
      <w:r w:rsidR="00AA00F1">
        <w:rPr>
          <w:rFonts w:ascii="Times New Roman" w:hAnsi="Times New Roman" w:cs="Times New Roman"/>
          <w:lang w:eastAsia="tr-TR"/>
        </w:rPr>
        <w:t>doğrudan temin</w:t>
      </w:r>
      <w:r w:rsidRPr="002D1A14">
        <w:rPr>
          <w:rFonts w:ascii="Times New Roman" w:hAnsi="Times New Roman" w:cs="Times New Roman"/>
          <w:lang w:eastAsia="tr-TR"/>
        </w:rPr>
        <w:t xml:space="preserve"> dokümanında yer alan hükümler esas alınır.</w:t>
      </w:r>
    </w:p>
    <w:p w14:paraId="2A23806E" w14:textId="76A827A5" w:rsidR="006B3A89"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8.2.İhale dokümanını oluşturan belgeler</w:t>
      </w:r>
    </w:p>
    <w:p w14:paraId="2C05E046" w14:textId="3A325ED7" w:rsidR="00F275C7" w:rsidRPr="00500DB3" w:rsidRDefault="00500DB3" w:rsidP="00F8024B">
      <w:pPr>
        <w:widowControl w:val="0"/>
        <w:spacing w:after="120" w:line="240" w:lineRule="auto"/>
        <w:jc w:val="both"/>
        <w:rPr>
          <w:rFonts w:ascii="Times New Roman" w:hAnsi="Times New Roman" w:cs="Times New Roman"/>
          <w:b/>
          <w:bCs/>
          <w:color w:val="FF0000"/>
          <w:lang w:eastAsia="tr-TR"/>
        </w:rPr>
      </w:pPr>
      <w:r>
        <w:rPr>
          <w:rFonts w:ascii="Times New Roman" w:hAnsi="Times New Roman" w:cs="Times New Roman"/>
          <w:b/>
          <w:bCs/>
          <w:color w:val="FF0000"/>
          <w:lang w:eastAsia="tr-TR"/>
        </w:rPr>
        <w:t>(</w:t>
      </w:r>
      <w:r w:rsidR="00F275C7" w:rsidRPr="00500DB3">
        <w:rPr>
          <w:rFonts w:ascii="Times New Roman" w:hAnsi="Times New Roman" w:cs="Times New Roman"/>
          <w:b/>
          <w:bCs/>
          <w:color w:val="FF0000"/>
          <w:lang w:eastAsia="tr-TR"/>
        </w:rPr>
        <w:t>İhale dokümanını oluşturan belgeler işin anahtar teslimi, birim fiyat veya karma sözleşe ile yapılması huşuları dikkate alınarak aşağıdaki maddelerden birsi kullanılarak yazılacaktır. Diğer kısımlar silinecektir.</w:t>
      </w:r>
      <w:r>
        <w:rPr>
          <w:rFonts w:ascii="Times New Roman" w:hAnsi="Times New Roman" w:cs="Times New Roman"/>
          <w:b/>
          <w:bCs/>
          <w:color w:val="FF0000"/>
          <w:lang w:eastAsia="tr-TR"/>
        </w:rPr>
        <w:t>)</w:t>
      </w:r>
    </w:p>
    <w:p w14:paraId="299CAD55" w14:textId="77777777" w:rsidR="00500DB3" w:rsidRDefault="00F275C7" w:rsidP="00F275C7">
      <w:pPr>
        <w:pStyle w:val="DipnotMetni"/>
        <w:spacing w:after="120"/>
        <w:jc w:val="both"/>
        <w:rPr>
          <w:i/>
          <w:iCs/>
          <w:color w:val="FF0000"/>
        </w:rPr>
      </w:pPr>
      <w:r w:rsidRPr="00500DB3">
        <w:rPr>
          <w:i/>
          <w:iCs/>
          <w:color w:val="FF0000"/>
        </w:rPr>
        <w:t xml:space="preserve">(1) </w:t>
      </w:r>
      <w:r w:rsidRPr="00500DB3">
        <w:rPr>
          <w:i/>
          <w:iCs/>
          <w:color w:val="FF0000"/>
          <w:u w:val="single"/>
        </w:rPr>
        <w:t>Anahtar teslimi götürü bedel sözleşmelerde</w:t>
      </w:r>
      <w:r w:rsidRPr="00500DB3">
        <w:rPr>
          <w:i/>
          <w:iCs/>
          <w:color w:val="FF0000"/>
        </w:rPr>
        <w:t xml:space="preserve"> madde metni aşağıdaki şekilde düzenlenecektir;</w:t>
      </w:r>
    </w:p>
    <w:p w14:paraId="314F1F40" w14:textId="4EA2B2B8" w:rsidR="00F275C7" w:rsidRPr="00500DB3" w:rsidRDefault="00500DB3" w:rsidP="00F275C7">
      <w:pPr>
        <w:pStyle w:val="DipnotMetni"/>
        <w:spacing w:after="120"/>
        <w:jc w:val="both"/>
        <w:rPr>
          <w:i/>
          <w:iCs/>
          <w:color w:val="FF0000"/>
        </w:rPr>
      </w:pPr>
      <w:r>
        <w:rPr>
          <w:i/>
          <w:iCs/>
          <w:color w:val="FF0000"/>
        </w:rPr>
        <w:t xml:space="preserve">(İHTİYACA </w:t>
      </w:r>
      <w:r w:rsidR="00C84CA1">
        <w:rPr>
          <w:i/>
          <w:iCs/>
          <w:color w:val="FF0000"/>
        </w:rPr>
        <w:t>GÖRE İLAVE BELGE VEYA ŞARTNAME Y</w:t>
      </w:r>
      <w:r>
        <w:rPr>
          <w:i/>
          <w:iCs/>
          <w:color w:val="FF0000"/>
        </w:rPr>
        <w:t xml:space="preserve">AZILABİLİR </w:t>
      </w:r>
      <w:proofErr w:type="gramStart"/>
      <w:r>
        <w:rPr>
          <w:i/>
          <w:iCs/>
          <w:color w:val="FF0000"/>
        </w:rPr>
        <w:t>YADA</w:t>
      </w:r>
      <w:proofErr w:type="gramEnd"/>
      <w:r>
        <w:rPr>
          <w:i/>
          <w:iCs/>
          <w:color w:val="FF0000"/>
        </w:rPr>
        <w:t xml:space="preserve"> ÇIKARTILABİLİR)</w:t>
      </w:r>
    </w:p>
    <w:p w14:paraId="436E9DD6" w14:textId="02C0A103" w:rsidR="00F275C7" w:rsidRPr="00500DB3" w:rsidRDefault="00F275C7" w:rsidP="00F275C7">
      <w:pPr>
        <w:tabs>
          <w:tab w:val="left" w:pos="284"/>
          <w:tab w:val="left" w:pos="567"/>
          <w:tab w:val="left" w:leader="dot" w:pos="9072"/>
        </w:tabs>
        <w:spacing w:after="120" w:line="240" w:lineRule="auto"/>
        <w:jc w:val="both"/>
        <w:rPr>
          <w:rFonts w:ascii="Times New Roman" w:hAnsi="Times New Roman" w:cs="Times New Roman"/>
          <w:color w:val="1F497D" w:themeColor="text2"/>
          <w:sz w:val="20"/>
          <w:szCs w:val="20"/>
        </w:rPr>
      </w:pPr>
      <w:r w:rsidRPr="00500DB3">
        <w:rPr>
          <w:rFonts w:ascii="Times New Roman" w:hAnsi="Times New Roman" w:cs="Times New Roman"/>
          <w:color w:val="1F497D" w:themeColor="text2"/>
          <w:sz w:val="20"/>
          <w:szCs w:val="20"/>
        </w:rPr>
        <w:t>8.2.1. İhale dokümanını oluşturan belgeler arasındaki öncelik sıralaması aşağıdaki gibidir</w:t>
      </w:r>
    </w:p>
    <w:p w14:paraId="5374ABD4" w14:textId="4A7F2AA2" w:rsidR="00F275C7" w:rsidRPr="00500DB3" w:rsidRDefault="00F275C7" w:rsidP="00C84CA1">
      <w:pPr>
        <w:tabs>
          <w:tab w:val="left" w:pos="284"/>
          <w:tab w:val="left" w:pos="567"/>
          <w:tab w:val="left" w:leader="dot" w:pos="9072"/>
        </w:tabs>
        <w:spacing w:after="120" w:line="240" w:lineRule="auto"/>
        <w:jc w:val="both"/>
        <w:rPr>
          <w:rFonts w:ascii="Times New Roman" w:hAnsi="Times New Roman" w:cs="Times New Roman"/>
          <w:color w:val="1F497D" w:themeColor="text2"/>
          <w:sz w:val="20"/>
          <w:szCs w:val="20"/>
        </w:rPr>
      </w:pPr>
      <w:r w:rsidRPr="00500DB3">
        <w:rPr>
          <w:rFonts w:ascii="Times New Roman" w:hAnsi="Times New Roman" w:cs="Times New Roman"/>
          <w:color w:val="1F497D" w:themeColor="text2"/>
          <w:sz w:val="20"/>
          <w:szCs w:val="20"/>
        </w:rPr>
        <w:tab/>
      </w:r>
      <w:r w:rsidRPr="00500DB3">
        <w:rPr>
          <w:rFonts w:ascii="Times New Roman" w:hAnsi="Times New Roman" w:cs="Times New Roman"/>
          <w:color w:val="1F497D" w:themeColor="text2"/>
          <w:sz w:val="20"/>
          <w:szCs w:val="20"/>
        </w:rPr>
        <w:tab/>
        <w:t>1- Yapım İşleri Genel Şartnamesi</w:t>
      </w:r>
    </w:p>
    <w:p w14:paraId="3DF0B9E2" w14:textId="6E3C05C5" w:rsidR="00F275C7" w:rsidRPr="00500DB3" w:rsidRDefault="00F275C7" w:rsidP="00F275C7">
      <w:pPr>
        <w:pStyle w:val="NormalWeb"/>
        <w:tabs>
          <w:tab w:val="left" w:pos="284"/>
          <w:tab w:val="left" w:pos="567"/>
          <w:tab w:val="left" w:leader="dot" w:pos="8789"/>
        </w:tabs>
        <w:spacing w:after="120" w:line="240" w:lineRule="auto"/>
        <w:jc w:val="both"/>
        <w:rPr>
          <w:rFonts w:ascii="Times New Roman" w:hAnsi="Times New Roman" w:cs="Times New Roman"/>
          <w:color w:val="1F497D" w:themeColor="text2"/>
          <w:sz w:val="20"/>
          <w:szCs w:val="20"/>
        </w:rPr>
      </w:pPr>
      <w:r w:rsidRPr="00500DB3">
        <w:rPr>
          <w:rFonts w:ascii="Times New Roman" w:hAnsi="Times New Roman" w:cs="Times New Roman"/>
          <w:color w:val="1F497D" w:themeColor="text2"/>
          <w:sz w:val="20"/>
          <w:szCs w:val="20"/>
        </w:rPr>
        <w:tab/>
      </w:r>
      <w:r w:rsidRPr="00500DB3">
        <w:rPr>
          <w:rFonts w:ascii="Times New Roman" w:hAnsi="Times New Roman" w:cs="Times New Roman"/>
          <w:color w:val="1F497D" w:themeColor="text2"/>
          <w:sz w:val="20"/>
          <w:szCs w:val="20"/>
        </w:rPr>
        <w:tab/>
      </w:r>
      <w:r w:rsidR="00C84CA1">
        <w:rPr>
          <w:rFonts w:ascii="Times New Roman" w:hAnsi="Times New Roman" w:cs="Times New Roman"/>
          <w:color w:val="1F497D" w:themeColor="text2"/>
          <w:sz w:val="20"/>
          <w:szCs w:val="20"/>
        </w:rPr>
        <w:t>2</w:t>
      </w:r>
      <w:r w:rsidRPr="00500DB3">
        <w:rPr>
          <w:rFonts w:ascii="Times New Roman" w:hAnsi="Times New Roman" w:cs="Times New Roman"/>
          <w:color w:val="1F497D" w:themeColor="text2"/>
          <w:sz w:val="20"/>
          <w:szCs w:val="20"/>
        </w:rPr>
        <w:t>-Uygulama Projesi,</w:t>
      </w:r>
    </w:p>
    <w:p w14:paraId="5717F315" w14:textId="70AD6FAD" w:rsidR="00F275C7" w:rsidRPr="00500DB3" w:rsidRDefault="00F275C7" w:rsidP="00F275C7">
      <w:pPr>
        <w:tabs>
          <w:tab w:val="left" w:pos="284"/>
          <w:tab w:val="left" w:pos="567"/>
          <w:tab w:val="left" w:leader="dot" w:pos="8789"/>
        </w:tabs>
        <w:spacing w:after="120" w:line="240" w:lineRule="auto"/>
        <w:jc w:val="both"/>
        <w:rPr>
          <w:rFonts w:ascii="Times New Roman" w:hAnsi="Times New Roman" w:cs="Times New Roman"/>
          <w:color w:val="1F497D" w:themeColor="text2"/>
          <w:sz w:val="20"/>
          <w:szCs w:val="20"/>
        </w:rPr>
      </w:pPr>
      <w:r w:rsidRPr="00500DB3">
        <w:rPr>
          <w:rFonts w:ascii="Times New Roman" w:hAnsi="Times New Roman" w:cs="Times New Roman"/>
          <w:color w:val="1F497D" w:themeColor="text2"/>
          <w:sz w:val="20"/>
          <w:szCs w:val="20"/>
        </w:rPr>
        <w:tab/>
      </w:r>
      <w:r w:rsidRPr="00500DB3">
        <w:rPr>
          <w:rFonts w:ascii="Times New Roman" w:hAnsi="Times New Roman" w:cs="Times New Roman"/>
          <w:color w:val="1F497D" w:themeColor="text2"/>
          <w:sz w:val="20"/>
          <w:szCs w:val="20"/>
        </w:rPr>
        <w:tab/>
      </w:r>
      <w:r w:rsidR="00C84CA1">
        <w:rPr>
          <w:rFonts w:ascii="Times New Roman" w:hAnsi="Times New Roman" w:cs="Times New Roman"/>
          <w:color w:val="1F497D" w:themeColor="text2"/>
          <w:sz w:val="20"/>
          <w:szCs w:val="20"/>
        </w:rPr>
        <w:t>3</w:t>
      </w:r>
      <w:r w:rsidRPr="00500DB3">
        <w:rPr>
          <w:rFonts w:ascii="Times New Roman" w:hAnsi="Times New Roman" w:cs="Times New Roman"/>
          <w:color w:val="1F497D" w:themeColor="text2"/>
          <w:sz w:val="20"/>
          <w:szCs w:val="20"/>
        </w:rPr>
        <w:t>- Mahal Listesi,</w:t>
      </w:r>
    </w:p>
    <w:p w14:paraId="4CD5609E" w14:textId="65B114C6" w:rsidR="00F275C7" w:rsidRPr="00500DB3" w:rsidRDefault="00F275C7" w:rsidP="00F275C7">
      <w:pPr>
        <w:pStyle w:val="NormalWeb"/>
        <w:tabs>
          <w:tab w:val="left" w:pos="284"/>
          <w:tab w:val="left" w:pos="567"/>
          <w:tab w:val="left" w:leader="dot" w:pos="8789"/>
        </w:tabs>
        <w:spacing w:after="120" w:line="240" w:lineRule="auto"/>
        <w:jc w:val="both"/>
        <w:rPr>
          <w:rFonts w:ascii="Times New Roman" w:hAnsi="Times New Roman" w:cs="Times New Roman"/>
          <w:color w:val="1F497D" w:themeColor="text2"/>
          <w:sz w:val="20"/>
          <w:szCs w:val="20"/>
        </w:rPr>
      </w:pPr>
      <w:r w:rsidRPr="00500DB3">
        <w:rPr>
          <w:rFonts w:ascii="Times New Roman" w:hAnsi="Times New Roman" w:cs="Times New Roman"/>
          <w:color w:val="1F497D" w:themeColor="text2"/>
          <w:sz w:val="20"/>
          <w:szCs w:val="20"/>
        </w:rPr>
        <w:tab/>
      </w:r>
      <w:r w:rsidRPr="00500DB3">
        <w:rPr>
          <w:rFonts w:ascii="Times New Roman" w:hAnsi="Times New Roman" w:cs="Times New Roman"/>
          <w:color w:val="1F497D" w:themeColor="text2"/>
          <w:sz w:val="20"/>
          <w:szCs w:val="20"/>
        </w:rPr>
        <w:tab/>
      </w:r>
      <w:r w:rsidR="00C84CA1">
        <w:rPr>
          <w:rFonts w:ascii="Times New Roman" w:hAnsi="Times New Roman" w:cs="Times New Roman"/>
          <w:color w:val="1F497D" w:themeColor="text2"/>
          <w:sz w:val="20"/>
          <w:szCs w:val="20"/>
        </w:rPr>
        <w:t>4</w:t>
      </w:r>
      <w:r w:rsidRPr="00500DB3">
        <w:rPr>
          <w:rFonts w:ascii="Times New Roman" w:hAnsi="Times New Roman" w:cs="Times New Roman"/>
          <w:color w:val="1F497D" w:themeColor="text2"/>
          <w:sz w:val="20"/>
          <w:szCs w:val="20"/>
        </w:rPr>
        <w:t>- Özel Teknik Şartname,</w:t>
      </w:r>
    </w:p>
    <w:p w14:paraId="30E86E22" w14:textId="3D9732B7" w:rsidR="00F275C7" w:rsidRPr="00500DB3" w:rsidRDefault="00F275C7" w:rsidP="00F275C7">
      <w:pPr>
        <w:pStyle w:val="NormalWeb"/>
        <w:tabs>
          <w:tab w:val="left" w:pos="284"/>
          <w:tab w:val="left" w:pos="567"/>
          <w:tab w:val="left" w:leader="dot" w:pos="8789"/>
        </w:tabs>
        <w:spacing w:after="120" w:line="240" w:lineRule="auto"/>
        <w:jc w:val="both"/>
        <w:rPr>
          <w:rFonts w:ascii="Times New Roman" w:hAnsi="Times New Roman" w:cs="Times New Roman"/>
          <w:color w:val="1F497D" w:themeColor="text2"/>
          <w:sz w:val="20"/>
          <w:szCs w:val="20"/>
        </w:rPr>
      </w:pPr>
      <w:r w:rsidRPr="00500DB3">
        <w:rPr>
          <w:rFonts w:ascii="Times New Roman" w:hAnsi="Times New Roman" w:cs="Times New Roman"/>
          <w:color w:val="1F497D" w:themeColor="text2"/>
          <w:sz w:val="20"/>
          <w:szCs w:val="20"/>
        </w:rPr>
        <w:tab/>
      </w:r>
      <w:r w:rsidRPr="00500DB3">
        <w:rPr>
          <w:rFonts w:ascii="Times New Roman" w:hAnsi="Times New Roman" w:cs="Times New Roman"/>
          <w:color w:val="1F497D" w:themeColor="text2"/>
          <w:sz w:val="20"/>
          <w:szCs w:val="20"/>
        </w:rPr>
        <w:tab/>
      </w:r>
      <w:r w:rsidR="00C84CA1">
        <w:rPr>
          <w:rFonts w:ascii="Times New Roman" w:hAnsi="Times New Roman" w:cs="Times New Roman"/>
          <w:color w:val="1F497D" w:themeColor="text2"/>
          <w:sz w:val="20"/>
          <w:szCs w:val="20"/>
        </w:rPr>
        <w:t>5</w:t>
      </w:r>
      <w:r w:rsidRPr="00500DB3">
        <w:rPr>
          <w:rFonts w:ascii="Times New Roman" w:hAnsi="Times New Roman" w:cs="Times New Roman"/>
          <w:color w:val="1F497D" w:themeColor="text2"/>
          <w:sz w:val="20"/>
          <w:szCs w:val="20"/>
        </w:rPr>
        <w:t>- Genel Teknik Şartname,</w:t>
      </w:r>
    </w:p>
    <w:p w14:paraId="5FD5D4EF" w14:textId="6A432175" w:rsidR="00F275C7" w:rsidRPr="00500DB3" w:rsidRDefault="00F275C7" w:rsidP="00F275C7">
      <w:pPr>
        <w:pStyle w:val="NormalWeb"/>
        <w:tabs>
          <w:tab w:val="left" w:pos="284"/>
          <w:tab w:val="left" w:pos="567"/>
          <w:tab w:val="left" w:leader="dot" w:pos="8789"/>
        </w:tabs>
        <w:spacing w:after="120" w:line="240" w:lineRule="auto"/>
        <w:jc w:val="both"/>
        <w:rPr>
          <w:rFonts w:ascii="Times New Roman" w:hAnsi="Times New Roman" w:cs="Times New Roman"/>
          <w:color w:val="1F497D" w:themeColor="text2"/>
          <w:sz w:val="20"/>
          <w:szCs w:val="20"/>
        </w:rPr>
      </w:pPr>
      <w:r w:rsidRPr="00500DB3">
        <w:rPr>
          <w:rFonts w:ascii="Times New Roman" w:hAnsi="Times New Roman" w:cs="Times New Roman"/>
          <w:color w:val="1F497D" w:themeColor="text2"/>
          <w:sz w:val="20"/>
          <w:szCs w:val="20"/>
        </w:rPr>
        <w:tab/>
      </w:r>
      <w:r w:rsidRPr="00500DB3">
        <w:rPr>
          <w:rFonts w:ascii="Times New Roman" w:hAnsi="Times New Roman" w:cs="Times New Roman"/>
          <w:color w:val="1F497D" w:themeColor="text2"/>
          <w:sz w:val="20"/>
          <w:szCs w:val="20"/>
        </w:rPr>
        <w:tab/>
      </w:r>
      <w:r w:rsidR="00C84CA1">
        <w:rPr>
          <w:rFonts w:ascii="Times New Roman" w:hAnsi="Times New Roman" w:cs="Times New Roman"/>
          <w:color w:val="1F497D" w:themeColor="text2"/>
          <w:sz w:val="20"/>
          <w:szCs w:val="20"/>
        </w:rPr>
        <w:t>6</w:t>
      </w:r>
      <w:r w:rsidRPr="00500DB3">
        <w:rPr>
          <w:rFonts w:ascii="Times New Roman" w:hAnsi="Times New Roman" w:cs="Times New Roman"/>
          <w:color w:val="1F497D" w:themeColor="text2"/>
          <w:sz w:val="20"/>
          <w:szCs w:val="20"/>
        </w:rPr>
        <w:t>- Açıklamalar (varsa),</w:t>
      </w:r>
    </w:p>
    <w:p w14:paraId="2956B2B6" w14:textId="3727B00C" w:rsidR="00F275C7" w:rsidRPr="00500DB3" w:rsidRDefault="00F275C7" w:rsidP="00F275C7">
      <w:pPr>
        <w:tabs>
          <w:tab w:val="left" w:pos="284"/>
          <w:tab w:val="left" w:pos="567"/>
          <w:tab w:val="left" w:leader="dot" w:pos="8789"/>
        </w:tabs>
        <w:spacing w:after="120" w:line="240" w:lineRule="auto"/>
        <w:jc w:val="both"/>
        <w:rPr>
          <w:rFonts w:ascii="Times New Roman" w:hAnsi="Times New Roman" w:cs="Times New Roman"/>
          <w:color w:val="1F497D" w:themeColor="text2"/>
          <w:sz w:val="20"/>
          <w:szCs w:val="20"/>
        </w:rPr>
      </w:pPr>
      <w:r w:rsidRPr="00500DB3">
        <w:rPr>
          <w:rFonts w:ascii="Times New Roman" w:hAnsi="Times New Roman" w:cs="Times New Roman"/>
          <w:color w:val="1F497D" w:themeColor="text2"/>
          <w:sz w:val="20"/>
          <w:szCs w:val="20"/>
        </w:rPr>
        <w:tab/>
      </w:r>
      <w:r w:rsidRPr="00500DB3">
        <w:rPr>
          <w:rFonts w:ascii="Times New Roman" w:hAnsi="Times New Roman" w:cs="Times New Roman"/>
          <w:color w:val="1F497D" w:themeColor="text2"/>
          <w:sz w:val="20"/>
          <w:szCs w:val="20"/>
        </w:rPr>
        <w:tab/>
      </w:r>
      <w:r w:rsidR="00C84CA1">
        <w:rPr>
          <w:rFonts w:ascii="Times New Roman" w:hAnsi="Times New Roman" w:cs="Times New Roman"/>
          <w:color w:val="1F497D" w:themeColor="text2"/>
          <w:sz w:val="20"/>
          <w:szCs w:val="20"/>
        </w:rPr>
        <w:t>7</w:t>
      </w:r>
      <w:r w:rsidRPr="00500DB3">
        <w:rPr>
          <w:rFonts w:ascii="Times New Roman" w:hAnsi="Times New Roman" w:cs="Times New Roman"/>
          <w:color w:val="1F497D" w:themeColor="text2"/>
          <w:sz w:val="20"/>
          <w:szCs w:val="20"/>
        </w:rPr>
        <w:t>- Diğer Ekler.”</w:t>
      </w:r>
    </w:p>
    <w:p w14:paraId="7E12BA71" w14:textId="77777777" w:rsidR="00F275C7" w:rsidRPr="00500DB3" w:rsidRDefault="00F275C7" w:rsidP="00F275C7">
      <w:pPr>
        <w:tabs>
          <w:tab w:val="left" w:pos="284"/>
          <w:tab w:val="left" w:pos="567"/>
          <w:tab w:val="left" w:leader="dot" w:pos="8789"/>
        </w:tabs>
        <w:spacing w:after="120" w:line="240" w:lineRule="auto"/>
        <w:jc w:val="both"/>
        <w:rPr>
          <w:rFonts w:ascii="Times New Roman" w:hAnsi="Times New Roman" w:cs="Times New Roman"/>
          <w:i/>
          <w:iCs/>
          <w:color w:val="FF0000"/>
          <w:sz w:val="20"/>
          <w:szCs w:val="20"/>
        </w:rPr>
      </w:pPr>
      <w:r w:rsidRPr="00500DB3">
        <w:rPr>
          <w:rFonts w:ascii="Times New Roman" w:hAnsi="Times New Roman" w:cs="Times New Roman"/>
          <w:i/>
          <w:iCs/>
          <w:color w:val="FF0000"/>
          <w:sz w:val="20"/>
          <w:szCs w:val="20"/>
        </w:rPr>
        <w:t>(2)</w:t>
      </w:r>
      <w:r w:rsidRPr="00500DB3">
        <w:rPr>
          <w:rFonts w:ascii="Times New Roman" w:hAnsi="Times New Roman" w:cs="Times New Roman"/>
          <w:i/>
          <w:iCs/>
          <w:color w:val="FF0000"/>
          <w:sz w:val="20"/>
          <w:szCs w:val="20"/>
          <w:u w:val="single"/>
        </w:rPr>
        <w:t xml:space="preserve"> Teklif birim fiyat sözleşmelerde</w:t>
      </w:r>
      <w:r w:rsidRPr="00500DB3">
        <w:rPr>
          <w:rFonts w:ascii="Times New Roman" w:hAnsi="Times New Roman" w:cs="Times New Roman"/>
          <w:i/>
          <w:iCs/>
          <w:color w:val="FF0000"/>
          <w:sz w:val="20"/>
          <w:szCs w:val="20"/>
        </w:rPr>
        <w:t xml:space="preserve"> madde metni aşağıdaki şekilde düzenlenecektir;</w:t>
      </w:r>
    </w:p>
    <w:p w14:paraId="79D495D2" w14:textId="77777777" w:rsidR="00500DB3" w:rsidRPr="00500DB3" w:rsidRDefault="00500DB3" w:rsidP="00500DB3">
      <w:pPr>
        <w:pStyle w:val="DipnotMetni"/>
        <w:spacing w:after="120"/>
        <w:jc w:val="both"/>
        <w:rPr>
          <w:i/>
          <w:iCs/>
          <w:color w:val="FF0000"/>
        </w:rPr>
      </w:pPr>
      <w:r>
        <w:rPr>
          <w:i/>
          <w:iCs/>
          <w:color w:val="FF0000"/>
        </w:rPr>
        <w:t xml:space="preserve">(İHTİYACA GÖRE İLAVE BELGE VEYA ŞARTNAME TAZILABİLİR </w:t>
      </w:r>
      <w:proofErr w:type="gramStart"/>
      <w:r>
        <w:rPr>
          <w:i/>
          <w:iCs/>
          <w:color w:val="FF0000"/>
        </w:rPr>
        <w:t>YADA</w:t>
      </w:r>
      <w:proofErr w:type="gramEnd"/>
      <w:r>
        <w:rPr>
          <w:i/>
          <w:iCs/>
          <w:color w:val="FF0000"/>
        </w:rPr>
        <w:t xml:space="preserve"> ÇIKARTILABİLİR)</w:t>
      </w:r>
    </w:p>
    <w:p w14:paraId="2F878873" w14:textId="0902BB07" w:rsidR="00F275C7" w:rsidRPr="00500DB3" w:rsidRDefault="00F275C7" w:rsidP="00F275C7">
      <w:pPr>
        <w:tabs>
          <w:tab w:val="left" w:pos="284"/>
          <w:tab w:val="left" w:pos="567"/>
          <w:tab w:val="left" w:leader="dot" w:pos="9072"/>
        </w:tabs>
        <w:spacing w:after="120" w:line="240" w:lineRule="auto"/>
        <w:jc w:val="both"/>
        <w:rPr>
          <w:rFonts w:ascii="Times New Roman" w:hAnsi="Times New Roman" w:cs="Times New Roman"/>
          <w:color w:val="943634" w:themeColor="accent2" w:themeShade="BF"/>
          <w:sz w:val="20"/>
          <w:szCs w:val="20"/>
        </w:rPr>
      </w:pPr>
      <w:r w:rsidRPr="00500DB3">
        <w:rPr>
          <w:rFonts w:ascii="Times New Roman" w:hAnsi="Times New Roman" w:cs="Times New Roman"/>
          <w:color w:val="943634" w:themeColor="accent2" w:themeShade="BF"/>
          <w:sz w:val="20"/>
          <w:szCs w:val="20"/>
        </w:rPr>
        <w:t>8.2.1. İhale dokümanını oluşturan belgeler arasındaki öncelik sıralaması aşağıdaki gibidir</w:t>
      </w:r>
    </w:p>
    <w:p w14:paraId="7D8A5FF1" w14:textId="77777777" w:rsidR="00F275C7" w:rsidRPr="00500DB3" w:rsidRDefault="00F275C7" w:rsidP="00F275C7">
      <w:pPr>
        <w:tabs>
          <w:tab w:val="left" w:pos="284"/>
          <w:tab w:val="left" w:pos="567"/>
          <w:tab w:val="left" w:leader="dot" w:pos="9072"/>
        </w:tabs>
        <w:spacing w:after="120" w:line="240" w:lineRule="auto"/>
        <w:jc w:val="both"/>
        <w:rPr>
          <w:rFonts w:ascii="Times New Roman" w:hAnsi="Times New Roman" w:cs="Times New Roman"/>
          <w:color w:val="943634" w:themeColor="accent2" w:themeShade="BF"/>
          <w:sz w:val="20"/>
          <w:szCs w:val="20"/>
        </w:rPr>
      </w:pPr>
      <w:r w:rsidRPr="00500DB3">
        <w:rPr>
          <w:rFonts w:ascii="Times New Roman" w:hAnsi="Times New Roman" w:cs="Times New Roman"/>
          <w:color w:val="943634" w:themeColor="accent2" w:themeShade="BF"/>
          <w:sz w:val="20"/>
          <w:szCs w:val="20"/>
        </w:rPr>
        <w:tab/>
      </w:r>
      <w:r w:rsidRPr="00500DB3">
        <w:rPr>
          <w:rFonts w:ascii="Times New Roman" w:hAnsi="Times New Roman" w:cs="Times New Roman"/>
          <w:color w:val="943634" w:themeColor="accent2" w:themeShade="BF"/>
          <w:sz w:val="20"/>
          <w:szCs w:val="20"/>
        </w:rPr>
        <w:tab/>
        <w:t>1- Yapım İşleri Genel Şartnamesi</w:t>
      </w:r>
    </w:p>
    <w:p w14:paraId="5338CF22" w14:textId="1B0EFF00" w:rsidR="00F275C7" w:rsidRPr="00500DB3" w:rsidRDefault="00F275C7" w:rsidP="00F275C7">
      <w:pPr>
        <w:pStyle w:val="NormalWeb"/>
        <w:tabs>
          <w:tab w:val="left" w:pos="284"/>
          <w:tab w:val="left" w:pos="567"/>
          <w:tab w:val="left" w:leader="dot" w:pos="8789"/>
        </w:tabs>
        <w:spacing w:after="120" w:line="240" w:lineRule="auto"/>
        <w:jc w:val="both"/>
        <w:rPr>
          <w:rFonts w:ascii="Times New Roman" w:hAnsi="Times New Roman" w:cs="Times New Roman"/>
          <w:color w:val="943634" w:themeColor="accent2" w:themeShade="BF"/>
          <w:sz w:val="20"/>
          <w:szCs w:val="20"/>
        </w:rPr>
      </w:pPr>
      <w:r w:rsidRPr="00500DB3">
        <w:rPr>
          <w:rFonts w:ascii="Times New Roman" w:hAnsi="Times New Roman" w:cs="Times New Roman"/>
          <w:color w:val="943634" w:themeColor="accent2" w:themeShade="BF"/>
          <w:sz w:val="20"/>
          <w:szCs w:val="20"/>
        </w:rPr>
        <w:tab/>
      </w:r>
      <w:r w:rsidRPr="00500DB3">
        <w:rPr>
          <w:rFonts w:ascii="Times New Roman" w:hAnsi="Times New Roman" w:cs="Times New Roman"/>
          <w:color w:val="943634" w:themeColor="accent2" w:themeShade="BF"/>
          <w:sz w:val="20"/>
          <w:szCs w:val="20"/>
        </w:rPr>
        <w:tab/>
      </w:r>
      <w:r w:rsidR="00CF4FA6">
        <w:rPr>
          <w:rFonts w:ascii="Times New Roman" w:hAnsi="Times New Roman" w:cs="Times New Roman"/>
          <w:color w:val="943634" w:themeColor="accent2" w:themeShade="BF"/>
          <w:sz w:val="20"/>
          <w:szCs w:val="20"/>
        </w:rPr>
        <w:t>2</w:t>
      </w:r>
      <w:r w:rsidRPr="00500DB3">
        <w:rPr>
          <w:rFonts w:ascii="Times New Roman" w:hAnsi="Times New Roman" w:cs="Times New Roman"/>
          <w:color w:val="943634" w:themeColor="accent2" w:themeShade="BF"/>
          <w:sz w:val="20"/>
          <w:szCs w:val="20"/>
        </w:rPr>
        <w:t>-Birim Fiyat Tarifleri ve cetveli,</w:t>
      </w:r>
    </w:p>
    <w:p w14:paraId="456F1C59" w14:textId="20BC6961" w:rsidR="00F275C7" w:rsidRPr="00500DB3" w:rsidRDefault="00F275C7" w:rsidP="00F275C7">
      <w:pPr>
        <w:tabs>
          <w:tab w:val="left" w:pos="284"/>
          <w:tab w:val="left" w:pos="567"/>
          <w:tab w:val="left" w:leader="dot" w:pos="8789"/>
        </w:tabs>
        <w:spacing w:after="120" w:line="240" w:lineRule="auto"/>
        <w:jc w:val="both"/>
        <w:rPr>
          <w:rFonts w:ascii="Times New Roman" w:hAnsi="Times New Roman" w:cs="Times New Roman"/>
          <w:color w:val="943634" w:themeColor="accent2" w:themeShade="BF"/>
          <w:sz w:val="20"/>
          <w:szCs w:val="20"/>
        </w:rPr>
      </w:pPr>
      <w:r w:rsidRPr="00500DB3">
        <w:rPr>
          <w:rFonts w:ascii="Times New Roman" w:hAnsi="Times New Roman" w:cs="Times New Roman"/>
          <w:color w:val="943634" w:themeColor="accent2" w:themeShade="BF"/>
          <w:sz w:val="20"/>
          <w:szCs w:val="20"/>
        </w:rPr>
        <w:tab/>
      </w:r>
      <w:r w:rsidRPr="00500DB3">
        <w:rPr>
          <w:rFonts w:ascii="Times New Roman" w:hAnsi="Times New Roman" w:cs="Times New Roman"/>
          <w:color w:val="943634" w:themeColor="accent2" w:themeShade="BF"/>
          <w:sz w:val="20"/>
          <w:szCs w:val="20"/>
        </w:rPr>
        <w:tab/>
      </w:r>
      <w:r w:rsidR="00CF4FA6">
        <w:rPr>
          <w:rFonts w:ascii="Times New Roman" w:hAnsi="Times New Roman" w:cs="Times New Roman"/>
          <w:color w:val="943634" w:themeColor="accent2" w:themeShade="BF"/>
          <w:sz w:val="20"/>
          <w:szCs w:val="20"/>
        </w:rPr>
        <w:t>3</w:t>
      </w:r>
      <w:r w:rsidRPr="00500DB3">
        <w:rPr>
          <w:rFonts w:ascii="Times New Roman" w:hAnsi="Times New Roman" w:cs="Times New Roman"/>
          <w:color w:val="943634" w:themeColor="accent2" w:themeShade="BF"/>
          <w:sz w:val="20"/>
          <w:szCs w:val="20"/>
        </w:rPr>
        <w:t>- Mahal Listesi,</w:t>
      </w:r>
    </w:p>
    <w:p w14:paraId="529F69BB" w14:textId="138A1E7B" w:rsidR="00F275C7" w:rsidRPr="00500DB3" w:rsidRDefault="00F275C7" w:rsidP="00F275C7">
      <w:pPr>
        <w:pStyle w:val="NormalWeb"/>
        <w:tabs>
          <w:tab w:val="left" w:pos="284"/>
          <w:tab w:val="left" w:pos="567"/>
          <w:tab w:val="left" w:leader="dot" w:pos="8789"/>
        </w:tabs>
        <w:spacing w:after="120" w:line="240" w:lineRule="auto"/>
        <w:jc w:val="both"/>
        <w:rPr>
          <w:rFonts w:ascii="Times New Roman" w:hAnsi="Times New Roman" w:cs="Times New Roman"/>
          <w:color w:val="943634" w:themeColor="accent2" w:themeShade="BF"/>
          <w:sz w:val="20"/>
          <w:szCs w:val="20"/>
        </w:rPr>
      </w:pPr>
      <w:r w:rsidRPr="00500DB3">
        <w:rPr>
          <w:rFonts w:ascii="Times New Roman" w:hAnsi="Times New Roman" w:cs="Times New Roman"/>
          <w:color w:val="943634" w:themeColor="accent2" w:themeShade="BF"/>
          <w:sz w:val="20"/>
          <w:szCs w:val="20"/>
        </w:rPr>
        <w:tab/>
      </w:r>
      <w:r w:rsidRPr="00500DB3">
        <w:rPr>
          <w:rFonts w:ascii="Times New Roman" w:hAnsi="Times New Roman" w:cs="Times New Roman"/>
          <w:color w:val="943634" w:themeColor="accent2" w:themeShade="BF"/>
          <w:sz w:val="20"/>
          <w:szCs w:val="20"/>
        </w:rPr>
        <w:tab/>
      </w:r>
      <w:r w:rsidR="00CF4FA6">
        <w:rPr>
          <w:rFonts w:ascii="Times New Roman" w:hAnsi="Times New Roman" w:cs="Times New Roman"/>
          <w:color w:val="943634" w:themeColor="accent2" w:themeShade="BF"/>
          <w:sz w:val="20"/>
          <w:szCs w:val="20"/>
        </w:rPr>
        <w:t>4</w:t>
      </w:r>
      <w:r w:rsidRPr="00500DB3">
        <w:rPr>
          <w:rFonts w:ascii="Times New Roman" w:hAnsi="Times New Roman" w:cs="Times New Roman"/>
          <w:color w:val="943634" w:themeColor="accent2" w:themeShade="BF"/>
          <w:sz w:val="20"/>
          <w:szCs w:val="20"/>
        </w:rPr>
        <w:t>- Özel Teknik Şartname,</w:t>
      </w:r>
    </w:p>
    <w:p w14:paraId="48A81E3F" w14:textId="147C6821" w:rsidR="00F275C7" w:rsidRPr="00500DB3" w:rsidRDefault="00F275C7" w:rsidP="00F275C7">
      <w:pPr>
        <w:pStyle w:val="NormalWeb"/>
        <w:tabs>
          <w:tab w:val="left" w:pos="284"/>
          <w:tab w:val="left" w:pos="567"/>
          <w:tab w:val="left" w:leader="dot" w:pos="8789"/>
        </w:tabs>
        <w:spacing w:after="120" w:line="240" w:lineRule="auto"/>
        <w:jc w:val="both"/>
        <w:rPr>
          <w:rFonts w:ascii="Times New Roman" w:hAnsi="Times New Roman" w:cs="Times New Roman"/>
          <w:color w:val="943634" w:themeColor="accent2" w:themeShade="BF"/>
          <w:sz w:val="20"/>
          <w:szCs w:val="20"/>
        </w:rPr>
      </w:pPr>
      <w:r w:rsidRPr="00500DB3">
        <w:rPr>
          <w:rFonts w:ascii="Times New Roman" w:hAnsi="Times New Roman" w:cs="Times New Roman"/>
          <w:color w:val="943634" w:themeColor="accent2" w:themeShade="BF"/>
          <w:sz w:val="20"/>
          <w:szCs w:val="20"/>
        </w:rPr>
        <w:tab/>
      </w:r>
      <w:r w:rsidRPr="00500DB3">
        <w:rPr>
          <w:rFonts w:ascii="Times New Roman" w:hAnsi="Times New Roman" w:cs="Times New Roman"/>
          <w:color w:val="943634" w:themeColor="accent2" w:themeShade="BF"/>
          <w:sz w:val="20"/>
          <w:szCs w:val="20"/>
        </w:rPr>
        <w:tab/>
      </w:r>
      <w:r w:rsidR="00CF4FA6">
        <w:rPr>
          <w:rFonts w:ascii="Times New Roman" w:hAnsi="Times New Roman" w:cs="Times New Roman"/>
          <w:color w:val="943634" w:themeColor="accent2" w:themeShade="BF"/>
          <w:sz w:val="20"/>
          <w:szCs w:val="20"/>
        </w:rPr>
        <w:t>5</w:t>
      </w:r>
      <w:r w:rsidRPr="00500DB3">
        <w:rPr>
          <w:rFonts w:ascii="Times New Roman" w:hAnsi="Times New Roman" w:cs="Times New Roman"/>
          <w:color w:val="943634" w:themeColor="accent2" w:themeShade="BF"/>
          <w:sz w:val="20"/>
          <w:szCs w:val="20"/>
        </w:rPr>
        <w:t>- Genel Teknik Şartname,</w:t>
      </w:r>
    </w:p>
    <w:p w14:paraId="749D45A1" w14:textId="70CD897E" w:rsidR="00F275C7" w:rsidRPr="00500DB3" w:rsidRDefault="00F275C7" w:rsidP="00F275C7">
      <w:pPr>
        <w:pStyle w:val="NormalWeb"/>
        <w:tabs>
          <w:tab w:val="left" w:pos="284"/>
          <w:tab w:val="left" w:pos="567"/>
          <w:tab w:val="left" w:leader="dot" w:pos="8789"/>
        </w:tabs>
        <w:spacing w:after="120" w:line="240" w:lineRule="auto"/>
        <w:jc w:val="both"/>
        <w:rPr>
          <w:rFonts w:ascii="Times New Roman" w:hAnsi="Times New Roman" w:cs="Times New Roman"/>
          <w:color w:val="943634" w:themeColor="accent2" w:themeShade="BF"/>
          <w:sz w:val="20"/>
          <w:szCs w:val="20"/>
        </w:rPr>
      </w:pPr>
      <w:r w:rsidRPr="00500DB3">
        <w:rPr>
          <w:rFonts w:ascii="Times New Roman" w:hAnsi="Times New Roman" w:cs="Times New Roman"/>
          <w:color w:val="943634" w:themeColor="accent2" w:themeShade="BF"/>
          <w:sz w:val="20"/>
          <w:szCs w:val="20"/>
        </w:rPr>
        <w:tab/>
      </w:r>
      <w:r w:rsidRPr="00500DB3">
        <w:rPr>
          <w:rFonts w:ascii="Times New Roman" w:hAnsi="Times New Roman" w:cs="Times New Roman"/>
          <w:color w:val="943634" w:themeColor="accent2" w:themeShade="BF"/>
          <w:sz w:val="20"/>
          <w:szCs w:val="20"/>
        </w:rPr>
        <w:tab/>
      </w:r>
      <w:r w:rsidR="00CF4FA6">
        <w:rPr>
          <w:rFonts w:ascii="Times New Roman" w:hAnsi="Times New Roman" w:cs="Times New Roman"/>
          <w:color w:val="943634" w:themeColor="accent2" w:themeShade="BF"/>
          <w:sz w:val="20"/>
          <w:szCs w:val="20"/>
        </w:rPr>
        <w:t>6</w:t>
      </w:r>
      <w:r w:rsidRPr="00500DB3">
        <w:rPr>
          <w:rFonts w:ascii="Times New Roman" w:hAnsi="Times New Roman" w:cs="Times New Roman"/>
          <w:color w:val="943634" w:themeColor="accent2" w:themeShade="BF"/>
          <w:sz w:val="20"/>
          <w:szCs w:val="20"/>
        </w:rPr>
        <w:t>- Ön / Kesin Projeler,</w:t>
      </w:r>
    </w:p>
    <w:p w14:paraId="50851D29" w14:textId="28B0DCC5" w:rsidR="00F275C7" w:rsidRPr="00500DB3" w:rsidRDefault="00F275C7" w:rsidP="00F275C7">
      <w:pPr>
        <w:pStyle w:val="NormalWeb"/>
        <w:tabs>
          <w:tab w:val="left" w:pos="284"/>
          <w:tab w:val="left" w:pos="567"/>
          <w:tab w:val="left" w:leader="dot" w:pos="8789"/>
        </w:tabs>
        <w:spacing w:after="120" w:line="240" w:lineRule="auto"/>
        <w:jc w:val="both"/>
        <w:rPr>
          <w:rFonts w:ascii="Times New Roman" w:hAnsi="Times New Roman" w:cs="Times New Roman"/>
          <w:color w:val="943634" w:themeColor="accent2" w:themeShade="BF"/>
          <w:sz w:val="20"/>
          <w:szCs w:val="20"/>
        </w:rPr>
      </w:pPr>
      <w:r w:rsidRPr="00500DB3">
        <w:rPr>
          <w:rFonts w:ascii="Times New Roman" w:hAnsi="Times New Roman" w:cs="Times New Roman"/>
          <w:color w:val="943634" w:themeColor="accent2" w:themeShade="BF"/>
          <w:sz w:val="20"/>
          <w:szCs w:val="20"/>
        </w:rPr>
        <w:tab/>
      </w:r>
      <w:r w:rsidRPr="00500DB3">
        <w:rPr>
          <w:rFonts w:ascii="Times New Roman" w:hAnsi="Times New Roman" w:cs="Times New Roman"/>
          <w:color w:val="943634" w:themeColor="accent2" w:themeShade="BF"/>
          <w:sz w:val="20"/>
          <w:szCs w:val="20"/>
        </w:rPr>
        <w:tab/>
      </w:r>
      <w:r w:rsidR="00CF4FA6">
        <w:rPr>
          <w:rFonts w:ascii="Times New Roman" w:hAnsi="Times New Roman" w:cs="Times New Roman"/>
          <w:color w:val="943634" w:themeColor="accent2" w:themeShade="BF"/>
          <w:sz w:val="20"/>
          <w:szCs w:val="20"/>
        </w:rPr>
        <w:t>7</w:t>
      </w:r>
      <w:r w:rsidRPr="00500DB3">
        <w:rPr>
          <w:rFonts w:ascii="Times New Roman" w:hAnsi="Times New Roman" w:cs="Times New Roman"/>
          <w:color w:val="943634" w:themeColor="accent2" w:themeShade="BF"/>
          <w:sz w:val="20"/>
          <w:szCs w:val="20"/>
        </w:rPr>
        <w:t>- Açıklamalar (varsa),</w:t>
      </w:r>
    </w:p>
    <w:p w14:paraId="1DBC887C" w14:textId="72E78254" w:rsidR="00F275C7" w:rsidRPr="00500DB3" w:rsidRDefault="00F275C7" w:rsidP="00F275C7">
      <w:pPr>
        <w:tabs>
          <w:tab w:val="left" w:pos="284"/>
          <w:tab w:val="left" w:pos="567"/>
          <w:tab w:val="left" w:leader="dot" w:pos="8789"/>
        </w:tabs>
        <w:spacing w:after="120" w:line="240" w:lineRule="auto"/>
        <w:jc w:val="both"/>
        <w:rPr>
          <w:rFonts w:ascii="Times New Roman" w:hAnsi="Times New Roman" w:cs="Times New Roman"/>
          <w:color w:val="943634" w:themeColor="accent2" w:themeShade="BF"/>
          <w:sz w:val="20"/>
          <w:szCs w:val="20"/>
        </w:rPr>
      </w:pPr>
      <w:r w:rsidRPr="00500DB3">
        <w:rPr>
          <w:rFonts w:ascii="Times New Roman" w:hAnsi="Times New Roman" w:cs="Times New Roman"/>
          <w:color w:val="943634" w:themeColor="accent2" w:themeShade="BF"/>
          <w:sz w:val="20"/>
          <w:szCs w:val="20"/>
        </w:rPr>
        <w:tab/>
      </w:r>
      <w:r w:rsidRPr="00500DB3">
        <w:rPr>
          <w:rFonts w:ascii="Times New Roman" w:hAnsi="Times New Roman" w:cs="Times New Roman"/>
          <w:color w:val="943634" w:themeColor="accent2" w:themeShade="BF"/>
          <w:sz w:val="20"/>
          <w:szCs w:val="20"/>
        </w:rPr>
        <w:tab/>
      </w:r>
      <w:r w:rsidR="00CF4FA6">
        <w:rPr>
          <w:rFonts w:ascii="Times New Roman" w:hAnsi="Times New Roman" w:cs="Times New Roman"/>
          <w:color w:val="943634" w:themeColor="accent2" w:themeShade="BF"/>
          <w:sz w:val="20"/>
          <w:szCs w:val="20"/>
        </w:rPr>
        <w:t>8</w:t>
      </w:r>
      <w:r w:rsidRPr="00500DB3">
        <w:rPr>
          <w:rFonts w:ascii="Times New Roman" w:hAnsi="Times New Roman" w:cs="Times New Roman"/>
          <w:color w:val="943634" w:themeColor="accent2" w:themeShade="BF"/>
          <w:sz w:val="20"/>
          <w:szCs w:val="20"/>
        </w:rPr>
        <w:t>- Diğer Ekler.”</w:t>
      </w:r>
    </w:p>
    <w:p w14:paraId="1587080F"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lastRenderedPageBreak/>
        <w:t>8.3. </w:t>
      </w:r>
      <w:r w:rsidRPr="002D1A14">
        <w:rPr>
          <w:rFonts w:ascii="Times New Roman" w:hAnsi="Times New Roman" w:cs="Times New Roman"/>
          <w:lang w:eastAsia="tr-TR"/>
        </w:rPr>
        <w:t xml:space="preserve">Varsa, zeyilnameler ait oldukları dokümanın öncelik sırasına sahiptir. </w:t>
      </w:r>
    </w:p>
    <w:p w14:paraId="784CF153"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9 - İşe başlama ve bitirme tarihi </w:t>
      </w:r>
    </w:p>
    <w:p w14:paraId="3AD3011A" w14:textId="17666442"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9.1. </w:t>
      </w:r>
      <w:r w:rsidRPr="002D1A14">
        <w:rPr>
          <w:rFonts w:ascii="Times New Roman" w:hAnsi="Times New Roman" w:cs="Times New Roman"/>
          <w:lang w:eastAsia="tr-TR"/>
        </w:rPr>
        <w:t>Sözleşmenin</w:t>
      </w:r>
      <w:r w:rsidR="00500DB3">
        <w:rPr>
          <w:rFonts w:ascii="Times New Roman" w:hAnsi="Times New Roman" w:cs="Times New Roman"/>
          <w:lang w:eastAsia="tr-TR"/>
        </w:rPr>
        <w:t xml:space="preserve"> </w:t>
      </w:r>
      <w:r w:rsidRPr="002D1A14">
        <w:rPr>
          <w:rFonts w:ascii="Times New Roman" w:hAnsi="Times New Roman" w:cs="Times New Roman"/>
          <w:lang w:eastAsia="tr-TR"/>
        </w:rPr>
        <w:t>imzalandığı tarihten itibaren</w:t>
      </w:r>
      <w:proofErr w:type="gramStart"/>
      <w:r w:rsidRPr="002D1A14">
        <w:rPr>
          <w:rFonts w:ascii="Times New Roman" w:hAnsi="Times New Roman" w:cs="Times New Roman"/>
          <w:lang w:eastAsia="tr-TR"/>
        </w:rPr>
        <w:t> </w:t>
      </w:r>
      <w:r w:rsidR="00500DB3" w:rsidRPr="00500DB3">
        <w:rPr>
          <w:rFonts w:ascii="Times New Roman" w:hAnsi="Times New Roman" w:cs="Times New Roman"/>
          <w:color w:val="FF0000"/>
          <w:lang w:eastAsia="tr-TR"/>
        </w:rPr>
        <w:t>.</w:t>
      </w:r>
      <w:r w:rsidRPr="00500DB3">
        <w:rPr>
          <w:rFonts w:ascii="Times New Roman" w:hAnsi="Times New Roman" w:cs="Times New Roman"/>
          <w:color w:val="FF0000"/>
          <w:lang w:eastAsia="tr-TR"/>
        </w:rPr>
        <w:t>...</w:t>
      </w:r>
      <w:proofErr w:type="gramEnd"/>
      <w:r w:rsidRPr="00500DB3">
        <w:rPr>
          <w:rFonts w:ascii="Times New Roman" w:hAnsi="Times New Roman" w:cs="Times New Roman"/>
          <w:color w:val="FF0000"/>
          <w:lang w:eastAsia="tr-TR"/>
        </w:rPr>
        <w:t>.</w:t>
      </w:r>
      <w:r w:rsidR="00500DB3">
        <w:rPr>
          <w:rFonts w:ascii="Times New Roman" w:hAnsi="Times New Roman" w:cs="Times New Roman"/>
          <w:color w:val="FF0000"/>
          <w:lang w:eastAsia="tr-TR"/>
        </w:rPr>
        <w:t xml:space="preserve">(YER TESLİMİ YAPILMASI İÇİN ÖNGÖRÜLEN MAKSİMUM SÜRE BU KISMA YAZILACAKTIR. </w:t>
      </w:r>
      <w:r w:rsidRPr="00500DB3">
        <w:rPr>
          <w:rFonts w:ascii="Times New Roman" w:hAnsi="Times New Roman" w:cs="Times New Roman"/>
          <w:color w:val="FF0000"/>
          <w:lang w:eastAsia="tr-TR"/>
        </w:rPr>
        <w:t>.... </w:t>
      </w:r>
      <w:r w:rsidRPr="00500DB3">
        <w:rPr>
          <w:rFonts w:ascii="Times New Roman" w:hAnsi="Times New Roman" w:cs="Times New Roman"/>
          <w:i/>
          <w:iCs/>
          <w:color w:val="FF0000"/>
          <w:lang w:eastAsia="tr-TR"/>
        </w:rPr>
        <w:t>(</w:t>
      </w:r>
      <w:proofErr w:type="gramStart"/>
      <w:r w:rsidRPr="00500DB3">
        <w:rPr>
          <w:rFonts w:ascii="Times New Roman" w:hAnsi="Times New Roman" w:cs="Times New Roman"/>
          <w:i/>
          <w:iCs/>
          <w:color w:val="FF0000"/>
          <w:lang w:eastAsia="tr-TR"/>
        </w:rPr>
        <w:t>rakam</w:t>
      </w:r>
      <w:proofErr w:type="gramEnd"/>
      <w:r w:rsidRPr="00500DB3">
        <w:rPr>
          <w:rFonts w:ascii="Times New Roman" w:hAnsi="Times New Roman" w:cs="Times New Roman"/>
          <w:i/>
          <w:iCs/>
          <w:color w:val="FF0000"/>
          <w:lang w:eastAsia="tr-TR"/>
        </w:rPr>
        <w:t xml:space="preserve"> ve yazıyla) </w:t>
      </w:r>
      <w:r w:rsidRPr="00500DB3">
        <w:rPr>
          <w:rFonts w:ascii="Times New Roman" w:hAnsi="Times New Roman" w:cs="Times New Roman"/>
          <w:color w:val="FF0000"/>
          <w:lang w:eastAsia="tr-TR"/>
        </w:rPr>
        <w:t xml:space="preserve">...................  </w:t>
      </w:r>
      <w:proofErr w:type="gramStart"/>
      <w:r w:rsidRPr="002D1A14">
        <w:rPr>
          <w:rFonts w:ascii="Times New Roman" w:hAnsi="Times New Roman" w:cs="Times New Roman"/>
          <w:lang w:eastAsia="tr-TR"/>
        </w:rPr>
        <w:t>gün</w:t>
      </w:r>
      <w:proofErr w:type="gramEnd"/>
      <w:r w:rsidRPr="002D1A14">
        <w:rPr>
          <w:rFonts w:ascii="Times New Roman" w:hAnsi="Times New Roman" w:cs="Times New Roman"/>
          <w:lang w:eastAsia="tr-TR"/>
        </w:rPr>
        <w:t xml:space="preserve"> içinde Yapım İşleri Genel Şartnamesi hükümlerine göre yer teslimi yapılarak işe başlanır. </w:t>
      </w:r>
    </w:p>
    <w:p w14:paraId="4BDE1757" w14:textId="70ED1AC0"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9.2. </w:t>
      </w:r>
      <w:r w:rsidRPr="002D1A14">
        <w:rPr>
          <w:rFonts w:ascii="Times New Roman" w:hAnsi="Times New Roman" w:cs="Times New Roman"/>
          <w:lang w:eastAsia="tr-TR"/>
        </w:rPr>
        <w:t xml:space="preserve">Yüklenici taahhüdün tümünü, işyeri teslim tarihinden </w:t>
      </w:r>
      <w:proofErr w:type="gramStart"/>
      <w:r w:rsidRPr="002D1A14">
        <w:rPr>
          <w:rFonts w:ascii="Times New Roman" w:hAnsi="Times New Roman" w:cs="Times New Roman"/>
          <w:lang w:eastAsia="tr-TR"/>
        </w:rPr>
        <w:t>itibaren .</w:t>
      </w:r>
      <w:proofErr w:type="gramEnd"/>
      <w:r w:rsidR="00500DB3">
        <w:rPr>
          <w:rFonts w:ascii="Times New Roman" w:hAnsi="Times New Roman" w:cs="Times New Roman"/>
          <w:lang w:eastAsia="tr-TR"/>
        </w:rPr>
        <w:t xml:space="preserve">   </w:t>
      </w:r>
      <w:r w:rsidR="00500DB3" w:rsidRPr="00500DB3">
        <w:rPr>
          <w:rFonts w:ascii="Times New Roman" w:hAnsi="Times New Roman" w:cs="Times New Roman"/>
          <w:color w:val="FF0000"/>
          <w:lang w:eastAsia="tr-TR"/>
        </w:rPr>
        <w:t>...(İŞ İÇİN VERİLECEK SÜRE YAZILACAKTIR. -SÜRE BELİRLENİRKEN TAKVİM GÜNÜ OLARAK HESAPLAMA YAPILACAKTIR</w:t>
      </w:r>
      <w:r w:rsidR="00500DB3">
        <w:rPr>
          <w:rFonts w:ascii="Times New Roman" w:hAnsi="Times New Roman" w:cs="Times New Roman"/>
          <w:color w:val="FF0000"/>
          <w:lang w:eastAsia="tr-TR"/>
        </w:rPr>
        <w:t xml:space="preserve"> </w:t>
      </w:r>
      <w:r w:rsidRPr="002D1A14">
        <w:rPr>
          <w:rFonts w:ascii="Times New Roman" w:hAnsi="Times New Roman" w:cs="Times New Roman"/>
          <w:lang w:eastAsia="tr-TR"/>
        </w:rPr>
        <w:t>...</w:t>
      </w:r>
      <w:r w:rsidR="00500DB3">
        <w:rPr>
          <w:rFonts w:ascii="Times New Roman" w:hAnsi="Times New Roman" w:cs="Times New Roman"/>
          <w:lang w:eastAsia="tr-TR"/>
        </w:rPr>
        <w:t xml:space="preserve"> </w:t>
      </w:r>
      <w:r w:rsidRPr="002D1A14">
        <w:rPr>
          <w:rFonts w:ascii="Times New Roman" w:hAnsi="Times New Roman" w:cs="Times New Roman"/>
          <w:lang w:eastAsia="tr-TR"/>
        </w:rPr>
        <w:t>gün içinde tamamlayarak geçici kabule hazır hale getirmek zorundadır. Sürenin hesaplanmasında; havanın fen noktasından çalışmaya uygun olmayan dönemi ile resmi tatil günleri dikkate alındığından, bu nedenlerle ayrıca süre uzatımı verilmez.</w:t>
      </w:r>
    </w:p>
    <w:p w14:paraId="2EB29DD1" w14:textId="43C0B4E6" w:rsidR="0066577C" w:rsidRPr="00945A35" w:rsidRDefault="0066577C" w:rsidP="0066577C">
      <w:pPr>
        <w:pStyle w:val="GvdeMetni"/>
        <w:spacing w:line="240" w:lineRule="auto"/>
        <w:jc w:val="both"/>
        <w:rPr>
          <w:rFonts w:ascii="Times New Roman" w:hAnsi="Times New Roman" w:cs="Times New Roman"/>
          <w:lang w:eastAsia="tr-TR"/>
        </w:rPr>
      </w:pPr>
      <w:r w:rsidRPr="00945A35">
        <w:rPr>
          <w:rFonts w:ascii="Times New Roman" w:hAnsi="Times New Roman" w:cs="Times New Roman"/>
          <w:lang w:eastAsia="tr-TR"/>
        </w:rPr>
        <w:t xml:space="preserve">9.3. Kısmi kabul yapılmayacaktır. </w:t>
      </w:r>
    </w:p>
    <w:p w14:paraId="7B6A5A67" w14:textId="26991A8E"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9.4. </w:t>
      </w:r>
      <w:r w:rsidRPr="002D1A14">
        <w:rPr>
          <w:rFonts w:ascii="Times New Roman" w:hAnsi="Times New Roman" w:cs="Times New Roman"/>
          <w:lang w:eastAsia="tr-TR"/>
        </w:rPr>
        <w:t>Bu işyerinde havanın fen noktasından çalışmaya uygun olmadığı günler</w:t>
      </w:r>
      <w:r w:rsidR="0066577C">
        <w:rPr>
          <w:rFonts w:ascii="Times New Roman" w:hAnsi="Times New Roman" w:cs="Times New Roman"/>
          <w:lang w:eastAsia="tr-TR"/>
        </w:rPr>
        <w:t xml:space="preserve"> </w:t>
      </w:r>
      <w:r w:rsidR="0066577C" w:rsidRPr="00945A35">
        <w:rPr>
          <w:rFonts w:ascii="Times New Roman" w:hAnsi="Times New Roman" w:cs="Times New Roman"/>
          <w:color w:val="FF0000"/>
          <w:lang w:eastAsia="tr-TR"/>
        </w:rPr>
        <w:t xml:space="preserve">(ANKARA İÇİN 25 </w:t>
      </w:r>
      <w:proofErr w:type="gramStart"/>
      <w:r w:rsidR="0066577C" w:rsidRPr="00945A35">
        <w:rPr>
          <w:rFonts w:ascii="Times New Roman" w:hAnsi="Times New Roman" w:cs="Times New Roman"/>
          <w:color w:val="FF0000"/>
          <w:lang w:eastAsia="tr-TR"/>
        </w:rPr>
        <w:t>KASIM -</w:t>
      </w:r>
      <w:proofErr w:type="gramEnd"/>
      <w:r w:rsidR="0066577C" w:rsidRPr="00945A35">
        <w:rPr>
          <w:rFonts w:ascii="Times New Roman" w:hAnsi="Times New Roman" w:cs="Times New Roman"/>
          <w:color w:val="FF0000"/>
          <w:lang w:eastAsia="tr-TR"/>
        </w:rPr>
        <w:t xml:space="preserve"> 05 MART / ERDEMLİ İÇİN (YOK) </w:t>
      </w:r>
      <w:r w:rsidRPr="002D1A14">
        <w:rPr>
          <w:rFonts w:ascii="Times New Roman" w:hAnsi="Times New Roman" w:cs="Times New Roman"/>
          <w:lang w:eastAsia="tr-TR"/>
        </w:rPr>
        <w:t xml:space="preserve">tarihleri </w:t>
      </w:r>
      <w:r w:rsidRPr="00945A35">
        <w:rPr>
          <w:rFonts w:ascii="Times New Roman" w:hAnsi="Times New Roman" w:cs="Times New Roman"/>
          <w:lang w:eastAsia="tr-TR"/>
        </w:rPr>
        <w:t>arasındaki</w:t>
      </w:r>
      <w:r w:rsidR="00945A35" w:rsidRPr="00945A35">
        <w:rPr>
          <w:rFonts w:ascii="Times New Roman" w:hAnsi="Times New Roman" w:cs="Times New Roman"/>
          <w:color w:val="FF0000"/>
          <w:lang w:eastAsia="tr-TR"/>
        </w:rPr>
        <w:t xml:space="preserve"> …..</w:t>
      </w:r>
      <w:r w:rsidRPr="00945A35">
        <w:rPr>
          <w:rFonts w:ascii="Times New Roman" w:hAnsi="Times New Roman" w:cs="Times New Roman"/>
          <w:color w:val="FF0000"/>
          <w:lang w:eastAsia="tr-TR"/>
        </w:rPr>
        <w:t xml:space="preserve"> </w:t>
      </w:r>
      <w:r w:rsidR="00945A35" w:rsidRPr="00945A35">
        <w:rPr>
          <w:rFonts w:ascii="Times New Roman" w:hAnsi="Times New Roman" w:cs="Times New Roman"/>
          <w:color w:val="FF0000"/>
          <w:lang w:eastAsia="tr-TR"/>
        </w:rPr>
        <w:t>ANKARA İÇİN</w:t>
      </w:r>
      <w:proofErr w:type="gramStart"/>
      <w:r w:rsidR="00945A35" w:rsidRPr="00945A35">
        <w:rPr>
          <w:rFonts w:ascii="Times New Roman" w:hAnsi="Times New Roman" w:cs="Times New Roman"/>
          <w:color w:val="FF0000"/>
          <w:lang w:eastAsia="tr-TR"/>
        </w:rPr>
        <w:t xml:space="preserve"> ..</w:t>
      </w:r>
      <w:proofErr w:type="gramEnd"/>
      <w:r w:rsidR="00945A35">
        <w:rPr>
          <w:rFonts w:ascii="Times New Roman" w:hAnsi="Times New Roman" w:cs="Times New Roman"/>
          <w:color w:val="FF0000"/>
          <w:lang w:eastAsia="tr-TR"/>
        </w:rPr>
        <w:t>10</w:t>
      </w:r>
      <w:r w:rsidR="00945A35" w:rsidRPr="00945A35">
        <w:rPr>
          <w:rFonts w:ascii="Times New Roman" w:hAnsi="Times New Roman" w:cs="Times New Roman"/>
          <w:color w:val="FF0000"/>
          <w:lang w:eastAsia="tr-TR"/>
        </w:rPr>
        <w:t xml:space="preserve">0… VEYA ERDEMLİ İÇİN … 0…. </w:t>
      </w:r>
      <w:r w:rsidRPr="00945A35">
        <w:rPr>
          <w:rFonts w:ascii="Times New Roman" w:hAnsi="Times New Roman" w:cs="Times New Roman"/>
          <w:i/>
          <w:iCs/>
          <w:color w:val="FF0000"/>
          <w:lang w:eastAsia="tr-TR"/>
        </w:rPr>
        <w:t>(rakam ve yazıyla) ……</w:t>
      </w:r>
      <w:r w:rsidRPr="002D1A14">
        <w:rPr>
          <w:rFonts w:ascii="Times New Roman" w:hAnsi="Times New Roman" w:cs="Times New Roman"/>
          <w:lang w:eastAsia="tr-TR"/>
        </w:rPr>
        <w:t xml:space="preserve">gündür. Ancak, işin bitiminde bu devre dikkate alınmaz ve İdare Yükleniciden teknik şartları yerine getirerek işi tamamlaması için bu dönemde çalışmasını isteyebilir. Zorunlu nedenlerle ertesi yıla </w:t>
      </w:r>
      <w:proofErr w:type="gramStart"/>
      <w:r w:rsidRPr="002D1A14">
        <w:rPr>
          <w:rFonts w:ascii="Times New Roman" w:hAnsi="Times New Roman" w:cs="Times New Roman"/>
          <w:lang w:eastAsia="tr-TR"/>
        </w:rPr>
        <w:t>sari</w:t>
      </w:r>
      <w:proofErr w:type="gramEnd"/>
      <w:r w:rsidRPr="002D1A14">
        <w:rPr>
          <w:rFonts w:ascii="Times New Roman" w:hAnsi="Times New Roman" w:cs="Times New Roman"/>
          <w:lang w:eastAsia="tr-TR"/>
        </w:rPr>
        <w:t xml:space="preserve"> hale gelen işlerde, çalışmaya uygun olmayan devre, ödenek durumuna ve imalatın cinsine göre dikkate alınır.</w:t>
      </w:r>
    </w:p>
    <w:p w14:paraId="3A1B23A5" w14:textId="1AA04CD2" w:rsidR="00E83269" w:rsidRPr="002D1A14" w:rsidRDefault="00C84CA1" w:rsidP="00F8024B">
      <w:pPr>
        <w:widowControl w:val="0"/>
        <w:spacing w:after="120" w:line="240" w:lineRule="auto"/>
        <w:jc w:val="both"/>
        <w:rPr>
          <w:rFonts w:ascii="Times New Roman" w:hAnsi="Times New Roman" w:cs="Times New Roman"/>
          <w:lang w:eastAsia="tr-TR"/>
        </w:rPr>
      </w:pPr>
      <w:r>
        <w:rPr>
          <w:rFonts w:ascii="Times New Roman" w:hAnsi="Times New Roman" w:cs="Times New Roman"/>
          <w:b/>
          <w:lang w:eastAsia="tr-TR"/>
        </w:rPr>
        <w:t>9.5.</w:t>
      </w:r>
      <w:r w:rsidRPr="002D1A14">
        <w:rPr>
          <w:rFonts w:ascii="Times New Roman" w:hAnsi="Times New Roman" w:cs="Times New Roman"/>
          <w:lang w:eastAsia="tr-TR"/>
        </w:rPr>
        <w:t xml:space="preserve"> </w:t>
      </w:r>
      <w:r w:rsidR="00E83269" w:rsidRPr="002D1A14">
        <w:rPr>
          <w:rFonts w:ascii="Times New Roman" w:hAnsi="Times New Roman" w:cs="Times New Roman"/>
          <w:lang w:eastAsia="tr-TR"/>
        </w:rPr>
        <w:t>Yüklenicinin sözleşmede belirlenmiş olan süre içinde yer teslimi için hazır bulunmaması halinde bu durum idare tarafından görevlendirilen yapı denetim görevlisinin de bulunduğu komisyon tarafından süre bitiminde tutanak altına alınır ve işin süresi başlar.</w:t>
      </w:r>
    </w:p>
    <w:p w14:paraId="3E333F18" w14:textId="63304D99" w:rsidR="006B3A89"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10-Teminata ilişkin hükümler </w:t>
      </w:r>
    </w:p>
    <w:p w14:paraId="4F1DD686" w14:textId="622496F9" w:rsidR="00945A35" w:rsidRPr="00945A35" w:rsidRDefault="00945A35" w:rsidP="00F8024B">
      <w:pPr>
        <w:widowControl w:val="0"/>
        <w:spacing w:after="120" w:line="240" w:lineRule="auto"/>
        <w:jc w:val="both"/>
        <w:rPr>
          <w:rFonts w:ascii="Times New Roman" w:hAnsi="Times New Roman" w:cs="Times New Roman"/>
          <w:color w:val="FF0000"/>
          <w:lang w:eastAsia="tr-TR"/>
        </w:rPr>
      </w:pPr>
      <w:r w:rsidRPr="00945A35">
        <w:rPr>
          <w:rFonts w:ascii="Times New Roman" w:hAnsi="Times New Roman" w:cs="Times New Roman"/>
          <w:b/>
          <w:bCs/>
          <w:color w:val="FF0000"/>
          <w:lang w:eastAsia="tr-TR"/>
        </w:rPr>
        <w:t>BU İŞ İÇİN KESİN TEMİNAT ALINACAK İSE MADDE AŞAĞIDAKİ ŞEKİLDE DÜZENLENECEKTİR.</w:t>
      </w:r>
    </w:p>
    <w:p w14:paraId="4F084081" w14:textId="77777777" w:rsidR="006B3A89" w:rsidRPr="00945A35" w:rsidRDefault="006B3A89" w:rsidP="00F8024B">
      <w:pPr>
        <w:widowControl w:val="0"/>
        <w:spacing w:after="120" w:line="240" w:lineRule="auto"/>
        <w:jc w:val="both"/>
        <w:rPr>
          <w:rFonts w:ascii="Times New Roman" w:hAnsi="Times New Roman" w:cs="Times New Roman"/>
          <w:b/>
          <w:bCs/>
          <w:color w:val="548DD4" w:themeColor="text2" w:themeTint="99"/>
          <w:lang w:eastAsia="tr-TR"/>
        </w:rPr>
      </w:pPr>
      <w:r w:rsidRPr="00945A35">
        <w:rPr>
          <w:rFonts w:ascii="Times New Roman" w:hAnsi="Times New Roman" w:cs="Times New Roman"/>
          <w:b/>
          <w:bCs/>
          <w:color w:val="548DD4" w:themeColor="text2" w:themeTint="99"/>
          <w:lang w:eastAsia="tr-TR"/>
        </w:rPr>
        <w:t>10.1. Kesin teminat</w:t>
      </w:r>
    </w:p>
    <w:p w14:paraId="0A9F64F7" w14:textId="77777777" w:rsidR="006B3A89" w:rsidRPr="00945A35" w:rsidRDefault="006B3A89" w:rsidP="00F8024B">
      <w:pPr>
        <w:widowControl w:val="0"/>
        <w:spacing w:after="120" w:line="240" w:lineRule="auto"/>
        <w:jc w:val="both"/>
        <w:rPr>
          <w:rFonts w:ascii="Times New Roman" w:hAnsi="Times New Roman" w:cs="Times New Roman"/>
          <w:color w:val="548DD4" w:themeColor="text2" w:themeTint="99"/>
          <w:lang w:eastAsia="tr-TR"/>
        </w:rPr>
      </w:pPr>
      <w:r w:rsidRPr="00945A35">
        <w:rPr>
          <w:rFonts w:ascii="Times New Roman" w:hAnsi="Times New Roman" w:cs="Times New Roman"/>
          <w:b/>
          <w:bCs/>
          <w:color w:val="548DD4" w:themeColor="text2" w:themeTint="99"/>
          <w:lang w:eastAsia="tr-TR"/>
        </w:rPr>
        <w:t>10.1.1. </w:t>
      </w:r>
      <w:proofErr w:type="gramStart"/>
      <w:r w:rsidRPr="00945A35">
        <w:rPr>
          <w:rFonts w:ascii="Times New Roman" w:hAnsi="Times New Roman" w:cs="Times New Roman"/>
          <w:color w:val="548DD4" w:themeColor="text2" w:themeTint="99"/>
          <w:lang w:eastAsia="tr-TR"/>
        </w:rPr>
        <w:t>Yüklenici,..........................</w:t>
      </w:r>
      <w:proofErr w:type="gramEnd"/>
      <w:r w:rsidRPr="00945A35">
        <w:rPr>
          <w:rFonts w:ascii="Times New Roman" w:hAnsi="Times New Roman" w:cs="Times New Roman"/>
          <w:color w:val="548DD4" w:themeColor="text2" w:themeTint="99"/>
          <w:lang w:eastAsia="tr-TR"/>
        </w:rPr>
        <w:t>(</w:t>
      </w:r>
      <w:r w:rsidRPr="00945A35">
        <w:rPr>
          <w:rFonts w:ascii="Times New Roman" w:hAnsi="Times New Roman" w:cs="Times New Roman"/>
          <w:i/>
          <w:iCs/>
          <w:color w:val="548DD4" w:themeColor="text2" w:themeTint="99"/>
          <w:lang w:eastAsia="tr-TR"/>
        </w:rPr>
        <w:t>rakam ve yazıyla</w:t>
      </w:r>
      <w:r w:rsidRPr="00945A35">
        <w:rPr>
          <w:rFonts w:ascii="Times New Roman" w:hAnsi="Times New Roman" w:cs="Times New Roman"/>
          <w:color w:val="548DD4" w:themeColor="text2" w:themeTint="99"/>
          <w:lang w:eastAsia="tr-TR"/>
        </w:rPr>
        <w:t>)........................... kesin teminat vermiştir.</w:t>
      </w:r>
    </w:p>
    <w:p w14:paraId="1FF111E1" w14:textId="77777777" w:rsidR="006B3A89" w:rsidRPr="00945A35" w:rsidRDefault="006B3A89" w:rsidP="00F8024B">
      <w:pPr>
        <w:widowControl w:val="0"/>
        <w:spacing w:after="120" w:line="240" w:lineRule="auto"/>
        <w:jc w:val="both"/>
        <w:rPr>
          <w:rFonts w:ascii="Times New Roman" w:hAnsi="Times New Roman" w:cs="Times New Roman"/>
          <w:color w:val="548DD4" w:themeColor="text2" w:themeTint="99"/>
          <w:lang w:eastAsia="tr-TR"/>
        </w:rPr>
      </w:pPr>
      <w:r w:rsidRPr="00945A35">
        <w:rPr>
          <w:rFonts w:ascii="Times New Roman" w:hAnsi="Times New Roman" w:cs="Times New Roman"/>
          <w:b/>
          <w:bCs/>
          <w:color w:val="548DD4" w:themeColor="text2" w:themeTint="99"/>
          <w:lang w:eastAsia="tr-TR"/>
        </w:rPr>
        <w:t>10.1.2. </w:t>
      </w:r>
      <w:r w:rsidRPr="00945A35">
        <w:rPr>
          <w:rFonts w:ascii="Times New Roman" w:hAnsi="Times New Roman" w:cs="Times New Roman"/>
          <w:color w:val="548DD4" w:themeColor="text2" w:themeTint="99"/>
          <w:lang w:eastAsia="tr-TR"/>
        </w:rPr>
        <w:t xml:space="preserve">Teminatın, </w:t>
      </w:r>
      <w:proofErr w:type="gramStart"/>
      <w:r w:rsidRPr="00945A35">
        <w:rPr>
          <w:rFonts w:ascii="Times New Roman" w:hAnsi="Times New Roman" w:cs="Times New Roman"/>
          <w:color w:val="548DD4" w:themeColor="text2" w:themeTint="99"/>
          <w:lang w:eastAsia="tr-TR"/>
        </w:rPr>
        <w:t>teminat  mektubu</w:t>
      </w:r>
      <w:proofErr w:type="gramEnd"/>
      <w:r w:rsidRPr="00945A35">
        <w:rPr>
          <w:rFonts w:ascii="Times New Roman" w:hAnsi="Times New Roman" w:cs="Times New Roman"/>
          <w:color w:val="548DD4" w:themeColor="text2" w:themeTint="99"/>
          <w:lang w:eastAsia="tr-TR"/>
        </w:rPr>
        <w:t xml:space="preserve"> şeklinde verilmesi halinde; kesin teminat mektubunun süresi  …/…/….tarihine kadardır. Kanunda veya sözleşmede belirtilen haller ile cezalı çalışma nedeniyle kesin kabulün gecikeceğinin </w:t>
      </w:r>
      <w:proofErr w:type="spellStart"/>
      <w:r w:rsidRPr="00945A35">
        <w:rPr>
          <w:rFonts w:ascii="Times New Roman" w:hAnsi="Times New Roman" w:cs="Times New Roman"/>
          <w:color w:val="548DD4" w:themeColor="text2" w:themeTint="99"/>
          <w:lang w:eastAsia="tr-TR"/>
        </w:rPr>
        <w:t>anlaşılmasıdurumunda</w:t>
      </w:r>
      <w:proofErr w:type="spellEnd"/>
      <w:r w:rsidRPr="00945A35">
        <w:rPr>
          <w:rFonts w:ascii="Times New Roman" w:hAnsi="Times New Roman" w:cs="Times New Roman"/>
          <w:color w:val="548DD4" w:themeColor="text2" w:themeTint="99"/>
          <w:lang w:eastAsia="tr-TR"/>
        </w:rPr>
        <w:t xml:space="preserve"> teminat mektubunun süresi de işteki gecikmeyi karşılayacak şekilde uzatılır.</w:t>
      </w:r>
    </w:p>
    <w:p w14:paraId="7E47966A" w14:textId="77777777" w:rsidR="006B3A89" w:rsidRPr="00945A35" w:rsidRDefault="006B3A89" w:rsidP="00F8024B">
      <w:pPr>
        <w:widowControl w:val="0"/>
        <w:spacing w:after="120" w:line="240" w:lineRule="auto"/>
        <w:jc w:val="both"/>
        <w:rPr>
          <w:rFonts w:ascii="Times New Roman" w:hAnsi="Times New Roman" w:cs="Times New Roman"/>
          <w:b/>
          <w:bCs/>
          <w:color w:val="548DD4" w:themeColor="text2" w:themeTint="99"/>
          <w:lang w:eastAsia="tr-TR"/>
        </w:rPr>
      </w:pPr>
      <w:r w:rsidRPr="00945A35">
        <w:rPr>
          <w:rFonts w:ascii="Times New Roman" w:hAnsi="Times New Roman" w:cs="Times New Roman"/>
          <w:b/>
          <w:bCs/>
          <w:color w:val="548DD4" w:themeColor="text2" w:themeTint="99"/>
          <w:lang w:eastAsia="tr-TR"/>
        </w:rPr>
        <w:t>10.2. Ek kesin teminat</w:t>
      </w:r>
    </w:p>
    <w:p w14:paraId="1B624AC2" w14:textId="77777777" w:rsidR="006B3A89" w:rsidRPr="00945A35" w:rsidRDefault="006B3A89" w:rsidP="00F8024B">
      <w:pPr>
        <w:widowControl w:val="0"/>
        <w:spacing w:after="120" w:line="240" w:lineRule="auto"/>
        <w:jc w:val="both"/>
        <w:rPr>
          <w:rFonts w:ascii="Times New Roman" w:hAnsi="Times New Roman" w:cs="Times New Roman"/>
          <w:b/>
          <w:bCs/>
          <w:color w:val="548DD4" w:themeColor="text2" w:themeTint="99"/>
          <w:lang w:eastAsia="tr-TR"/>
        </w:rPr>
      </w:pPr>
      <w:r w:rsidRPr="00945A35">
        <w:rPr>
          <w:rFonts w:ascii="Times New Roman" w:hAnsi="Times New Roman" w:cs="Times New Roman"/>
          <w:b/>
          <w:bCs/>
          <w:color w:val="548DD4" w:themeColor="text2" w:themeTint="99"/>
          <w:lang w:eastAsia="tr-TR"/>
        </w:rPr>
        <w:t>10.2.1. </w:t>
      </w:r>
      <w:r w:rsidRPr="00945A35">
        <w:rPr>
          <w:rFonts w:ascii="Times New Roman" w:hAnsi="Times New Roman" w:cs="Times New Roman"/>
          <w:color w:val="548DD4" w:themeColor="text2" w:themeTint="99"/>
          <w:lang w:eastAsia="tr-TR"/>
        </w:rPr>
        <w:t xml:space="preserve">Fiyat farkı hesaplanmasının öngörülmesi halinde, fiyat farkı olarak ödenecek bedelin ve/veya iş artışı olması halinde bu artış tutarının % 6’sı oranında teminat olarak kabul edilen değerler üzerinden ek kesin teminat alınır. Fiyat farkı olarak ödenecek bedel üzerinden hesaplanan ek kesin teminat </w:t>
      </w:r>
      <w:proofErr w:type="spellStart"/>
      <w:r w:rsidRPr="00945A35">
        <w:rPr>
          <w:rFonts w:ascii="Times New Roman" w:hAnsi="Times New Roman" w:cs="Times New Roman"/>
          <w:color w:val="548DD4" w:themeColor="text2" w:themeTint="99"/>
          <w:lang w:eastAsia="tr-TR"/>
        </w:rPr>
        <w:t>hakedişlerden</w:t>
      </w:r>
      <w:proofErr w:type="spellEnd"/>
      <w:r w:rsidRPr="00945A35">
        <w:rPr>
          <w:rFonts w:ascii="Times New Roman" w:hAnsi="Times New Roman" w:cs="Times New Roman"/>
          <w:color w:val="548DD4" w:themeColor="text2" w:themeTint="99"/>
          <w:lang w:eastAsia="tr-TR"/>
        </w:rPr>
        <w:t xml:space="preserve"> kesinti yapılmak suretiyle de karşılanabilir.</w:t>
      </w:r>
    </w:p>
    <w:p w14:paraId="24DABDD5" w14:textId="77777777" w:rsidR="006B3A89" w:rsidRPr="00945A35" w:rsidRDefault="006B3A89" w:rsidP="00F8024B">
      <w:pPr>
        <w:widowControl w:val="0"/>
        <w:spacing w:after="120" w:line="240" w:lineRule="auto"/>
        <w:jc w:val="both"/>
        <w:rPr>
          <w:rFonts w:ascii="Times New Roman" w:hAnsi="Times New Roman" w:cs="Times New Roman"/>
          <w:color w:val="548DD4" w:themeColor="text2" w:themeTint="99"/>
          <w:lang w:eastAsia="tr-TR"/>
        </w:rPr>
      </w:pPr>
      <w:r w:rsidRPr="00945A35">
        <w:rPr>
          <w:rFonts w:ascii="Times New Roman" w:hAnsi="Times New Roman" w:cs="Times New Roman"/>
          <w:b/>
          <w:bCs/>
          <w:color w:val="548DD4" w:themeColor="text2" w:themeTint="99"/>
          <w:lang w:eastAsia="tr-TR"/>
        </w:rPr>
        <w:t>10.2.2. </w:t>
      </w:r>
      <w:r w:rsidRPr="00945A35">
        <w:rPr>
          <w:rFonts w:ascii="Times New Roman" w:hAnsi="Times New Roman" w:cs="Times New Roman"/>
          <w:color w:val="548DD4" w:themeColor="text2" w:themeTint="99"/>
          <w:lang w:eastAsia="tr-TR"/>
        </w:rPr>
        <w:t>Ek kesin teminatın teminat mektubu olması halinde, ek kesin teminat mektubunun süresi, kesin teminat mektubunun süresinden daha az olamaz.</w:t>
      </w:r>
    </w:p>
    <w:p w14:paraId="76B1678C" w14:textId="77777777" w:rsidR="006B3A89" w:rsidRPr="00945A35" w:rsidRDefault="006B3A89" w:rsidP="00F8024B">
      <w:pPr>
        <w:spacing w:after="120" w:line="240" w:lineRule="auto"/>
        <w:jc w:val="both"/>
        <w:rPr>
          <w:rFonts w:ascii="Times New Roman" w:hAnsi="Times New Roman" w:cs="Times New Roman"/>
          <w:color w:val="548DD4" w:themeColor="text2" w:themeTint="99"/>
          <w:lang w:eastAsia="tr-TR"/>
        </w:rPr>
      </w:pPr>
      <w:r w:rsidRPr="00945A35">
        <w:rPr>
          <w:rFonts w:ascii="Times New Roman" w:hAnsi="Times New Roman" w:cs="Times New Roman"/>
          <w:b/>
          <w:bCs/>
          <w:color w:val="548DD4" w:themeColor="text2" w:themeTint="99"/>
          <w:lang w:eastAsia="tr-TR"/>
        </w:rPr>
        <w:t>10.3.</w:t>
      </w:r>
      <w:r w:rsidRPr="00945A35">
        <w:rPr>
          <w:rFonts w:ascii="Times New Roman" w:hAnsi="Times New Roman" w:cs="Times New Roman"/>
          <w:color w:val="548DD4" w:themeColor="text2" w:themeTint="99"/>
          <w:lang w:eastAsia="tr-TR"/>
        </w:rPr>
        <w:t xml:space="preserve"> Yüklenici tarafından verilen kesin teminat ve ek kesin teminat, 4734 sayılı Kanunun 34 üncü maddesinde belirtilen değerlerle değiştirilebilir. Her ne suretle olursa olsun, İdarece alınan teminatlar haczedilemez ve üzerine ihtiyati tedbir konulamaz. </w:t>
      </w:r>
    </w:p>
    <w:p w14:paraId="0EDE5787" w14:textId="77777777" w:rsidR="006B3A89" w:rsidRPr="00945A35" w:rsidRDefault="006B3A89" w:rsidP="00F8024B">
      <w:pPr>
        <w:widowControl w:val="0"/>
        <w:spacing w:after="120" w:line="240" w:lineRule="auto"/>
        <w:jc w:val="both"/>
        <w:rPr>
          <w:rFonts w:ascii="Times New Roman" w:hAnsi="Times New Roman" w:cs="Times New Roman"/>
          <w:b/>
          <w:bCs/>
          <w:color w:val="548DD4" w:themeColor="text2" w:themeTint="99"/>
          <w:lang w:eastAsia="tr-TR"/>
        </w:rPr>
      </w:pPr>
      <w:r w:rsidRPr="00945A35">
        <w:rPr>
          <w:rFonts w:ascii="Times New Roman" w:hAnsi="Times New Roman" w:cs="Times New Roman"/>
          <w:b/>
          <w:bCs/>
          <w:color w:val="548DD4" w:themeColor="text2" w:themeTint="99"/>
          <w:lang w:eastAsia="tr-TR"/>
        </w:rPr>
        <w:t xml:space="preserve">10.4. Kesin teminatın ve ek kesin teminatın geri verilmesi </w:t>
      </w:r>
    </w:p>
    <w:p w14:paraId="02D09EA7" w14:textId="75566FF7" w:rsidR="006B3A89" w:rsidRDefault="006B3A89" w:rsidP="00F8024B">
      <w:pPr>
        <w:widowControl w:val="0"/>
        <w:spacing w:after="120" w:line="240" w:lineRule="auto"/>
        <w:jc w:val="both"/>
        <w:rPr>
          <w:rFonts w:ascii="Times New Roman" w:hAnsi="Times New Roman" w:cs="Times New Roman"/>
          <w:color w:val="548DD4" w:themeColor="text2" w:themeTint="99"/>
          <w:lang w:eastAsia="tr-TR"/>
        </w:rPr>
      </w:pPr>
      <w:r w:rsidRPr="00945A35">
        <w:rPr>
          <w:rFonts w:ascii="Times New Roman" w:hAnsi="Times New Roman" w:cs="Times New Roman"/>
          <w:b/>
          <w:bCs/>
          <w:color w:val="548DD4" w:themeColor="text2" w:themeTint="99"/>
          <w:lang w:eastAsia="tr-TR"/>
        </w:rPr>
        <w:t>10.4.1. </w:t>
      </w:r>
      <w:r w:rsidRPr="00945A35">
        <w:rPr>
          <w:rFonts w:ascii="Times New Roman" w:hAnsi="Times New Roman" w:cs="Times New Roman"/>
          <w:color w:val="548DD4" w:themeColor="text2" w:themeTint="99"/>
          <w:lang w:eastAsia="tr-TR"/>
        </w:rPr>
        <w:t>Kesin teminatın ve ek kesin teminatın geri verilmesi hususunda Yapım İşleri Genel Şartnamesindeki hükümler uygulanır.</w:t>
      </w:r>
    </w:p>
    <w:p w14:paraId="68D70C20" w14:textId="738C5FBA" w:rsidR="00945A35" w:rsidRPr="00945A35" w:rsidRDefault="00945A35" w:rsidP="00945A35">
      <w:pPr>
        <w:widowControl w:val="0"/>
        <w:spacing w:after="120" w:line="240" w:lineRule="auto"/>
        <w:jc w:val="both"/>
        <w:rPr>
          <w:rFonts w:ascii="Times New Roman" w:hAnsi="Times New Roman" w:cs="Times New Roman"/>
          <w:color w:val="FF0000"/>
          <w:lang w:eastAsia="tr-TR"/>
        </w:rPr>
      </w:pPr>
      <w:r w:rsidRPr="00945A35">
        <w:rPr>
          <w:rFonts w:ascii="Times New Roman" w:hAnsi="Times New Roman" w:cs="Times New Roman"/>
          <w:b/>
          <w:bCs/>
          <w:color w:val="FF0000"/>
          <w:lang w:eastAsia="tr-TR"/>
        </w:rPr>
        <w:lastRenderedPageBreak/>
        <w:t>BU İŞ İÇİN KESİN TEMİNAT ALIN</w:t>
      </w:r>
      <w:r>
        <w:rPr>
          <w:rFonts w:ascii="Times New Roman" w:hAnsi="Times New Roman" w:cs="Times New Roman"/>
          <w:b/>
          <w:bCs/>
          <w:color w:val="FF0000"/>
          <w:lang w:eastAsia="tr-TR"/>
        </w:rPr>
        <w:t xml:space="preserve">MAYACAK </w:t>
      </w:r>
      <w:r w:rsidRPr="00945A35">
        <w:rPr>
          <w:rFonts w:ascii="Times New Roman" w:hAnsi="Times New Roman" w:cs="Times New Roman"/>
          <w:b/>
          <w:bCs/>
          <w:color w:val="FF0000"/>
          <w:lang w:eastAsia="tr-TR"/>
        </w:rPr>
        <w:t>İSE MADDE AŞAĞIDAKİ ŞEKİLDE DÜZENLENECEKTİR.</w:t>
      </w:r>
    </w:p>
    <w:p w14:paraId="154DA1DB" w14:textId="77777777" w:rsidR="00945A35" w:rsidRPr="00945A35" w:rsidRDefault="00945A35" w:rsidP="00945A35">
      <w:pPr>
        <w:widowControl w:val="0"/>
        <w:spacing w:after="120" w:line="240" w:lineRule="auto"/>
        <w:jc w:val="both"/>
        <w:rPr>
          <w:rFonts w:ascii="Times New Roman" w:hAnsi="Times New Roman" w:cs="Times New Roman"/>
          <w:b/>
          <w:bCs/>
          <w:color w:val="E36C0A" w:themeColor="accent6" w:themeShade="BF"/>
          <w:sz w:val="24"/>
          <w:szCs w:val="24"/>
          <w:lang w:eastAsia="tr-TR"/>
        </w:rPr>
      </w:pPr>
      <w:r w:rsidRPr="00945A35">
        <w:rPr>
          <w:rFonts w:ascii="Times New Roman" w:hAnsi="Times New Roman" w:cs="Times New Roman"/>
          <w:b/>
          <w:bCs/>
          <w:color w:val="E36C0A" w:themeColor="accent6" w:themeShade="BF"/>
          <w:sz w:val="24"/>
          <w:szCs w:val="24"/>
          <w:lang w:eastAsia="tr-TR"/>
        </w:rPr>
        <w:t>10.1. Kesin teminat</w:t>
      </w:r>
    </w:p>
    <w:p w14:paraId="5E4706FA" w14:textId="77777777" w:rsidR="00945A35" w:rsidRPr="00945A35" w:rsidRDefault="00945A35" w:rsidP="00945A35">
      <w:pPr>
        <w:widowControl w:val="0"/>
        <w:spacing w:after="120" w:line="240" w:lineRule="auto"/>
        <w:jc w:val="both"/>
        <w:rPr>
          <w:rFonts w:ascii="Times New Roman" w:hAnsi="Times New Roman" w:cs="Times New Roman"/>
          <w:b/>
          <w:bCs/>
          <w:color w:val="E36C0A" w:themeColor="accent6" w:themeShade="BF"/>
          <w:sz w:val="24"/>
          <w:szCs w:val="24"/>
          <w:lang w:eastAsia="tr-TR"/>
        </w:rPr>
      </w:pPr>
      <w:r w:rsidRPr="00945A35">
        <w:rPr>
          <w:rFonts w:ascii="Times New Roman" w:hAnsi="Times New Roman" w:cs="Times New Roman"/>
          <w:b/>
          <w:bCs/>
          <w:color w:val="E36C0A" w:themeColor="accent6" w:themeShade="BF"/>
          <w:sz w:val="24"/>
          <w:szCs w:val="24"/>
          <w:lang w:eastAsia="tr-TR"/>
        </w:rPr>
        <w:t>10.1.1. </w:t>
      </w:r>
      <w:r w:rsidRPr="00945A35">
        <w:rPr>
          <w:rFonts w:ascii="Times New Roman" w:hAnsi="Times New Roman" w:cs="Times New Roman"/>
          <w:bCs/>
          <w:color w:val="E36C0A" w:themeColor="accent6" w:themeShade="BF"/>
          <w:sz w:val="24"/>
          <w:szCs w:val="24"/>
          <w:lang w:eastAsia="tr-TR"/>
        </w:rPr>
        <w:t>Bu iş için Kesin Teminat alınmayacaktır.</w:t>
      </w:r>
    </w:p>
    <w:p w14:paraId="18632085" w14:textId="62BEFAE0" w:rsidR="006B3A89"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11 - Ödeme yeri ve şartları</w:t>
      </w:r>
    </w:p>
    <w:p w14:paraId="53AB56B0" w14:textId="710C43D0" w:rsidR="00945A35" w:rsidRPr="00945A35" w:rsidRDefault="00945A35" w:rsidP="00F8024B">
      <w:pPr>
        <w:widowControl w:val="0"/>
        <w:spacing w:after="120" w:line="240" w:lineRule="auto"/>
        <w:jc w:val="both"/>
        <w:rPr>
          <w:rFonts w:ascii="Times New Roman" w:hAnsi="Times New Roman" w:cs="Times New Roman"/>
          <w:b/>
          <w:bCs/>
          <w:color w:val="FF0000"/>
          <w:lang w:eastAsia="tr-TR"/>
        </w:rPr>
      </w:pPr>
      <w:r w:rsidRPr="00945A35">
        <w:rPr>
          <w:rFonts w:ascii="Times New Roman" w:hAnsi="Times New Roman" w:cs="Times New Roman"/>
          <w:b/>
          <w:bCs/>
          <w:color w:val="FF0000"/>
          <w:lang w:eastAsia="tr-TR"/>
        </w:rPr>
        <w:t>HAKEDİŞ ÖDEMESİ İŞ BİTİMİNDE TEK SEFERDE YAPILACAK İSE MADDE AŞAĞIDAKİ ŞEKİLDE DÜZENLENECEKTİR.</w:t>
      </w:r>
    </w:p>
    <w:p w14:paraId="75793CFE" w14:textId="77777777" w:rsidR="0006677E" w:rsidRPr="0006677E" w:rsidRDefault="0006677E" w:rsidP="0006677E">
      <w:pPr>
        <w:widowControl w:val="0"/>
        <w:spacing w:after="120" w:line="240" w:lineRule="auto"/>
        <w:jc w:val="both"/>
        <w:rPr>
          <w:rFonts w:ascii="Times New Roman" w:hAnsi="Times New Roman" w:cs="Times New Roman"/>
          <w:color w:val="548DD4" w:themeColor="text2" w:themeTint="99"/>
          <w:lang w:eastAsia="tr-TR"/>
        </w:rPr>
      </w:pPr>
      <w:r w:rsidRPr="0006677E">
        <w:rPr>
          <w:rFonts w:ascii="Times New Roman" w:hAnsi="Times New Roman" w:cs="Times New Roman"/>
          <w:color w:val="548DD4" w:themeColor="text2" w:themeTint="99"/>
          <w:lang w:eastAsia="tr-TR"/>
        </w:rPr>
        <w:t xml:space="preserve">11.1. Yüklenicinin hakkedişi; Orta Doğu Teknik Üniversitesi Yapı İşleri ve Teknik Daire Başkalığınca düzenlenecektir. Ödeme, düzenlenecek </w:t>
      </w:r>
      <w:proofErr w:type="spellStart"/>
      <w:r w:rsidRPr="0006677E">
        <w:rPr>
          <w:rFonts w:ascii="Times New Roman" w:hAnsi="Times New Roman" w:cs="Times New Roman"/>
          <w:color w:val="548DD4" w:themeColor="text2" w:themeTint="99"/>
          <w:lang w:eastAsia="tr-TR"/>
        </w:rPr>
        <w:t>hakedişe</w:t>
      </w:r>
      <w:proofErr w:type="spellEnd"/>
      <w:r w:rsidRPr="0006677E">
        <w:rPr>
          <w:rFonts w:ascii="Times New Roman" w:hAnsi="Times New Roman" w:cs="Times New Roman"/>
          <w:color w:val="548DD4" w:themeColor="text2" w:themeTint="99"/>
          <w:lang w:eastAsia="tr-TR"/>
        </w:rPr>
        <w:t xml:space="preserve"> istinaden işin bitiminde Strateji Geliştirme Dairesi Başkanlığı'nca Hazine ve Maliye Bakanlığınca serbest bırakılan ödenekler doğrultusunda </w:t>
      </w:r>
      <w:proofErr w:type="spellStart"/>
      <w:r w:rsidRPr="0006677E">
        <w:rPr>
          <w:rFonts w:ascii="Times New Roman" w:hAnsi="Times New Roman" w:cs="Times New Roman"/>
          <w:color w:val="548DD4" w:themeColor="text2" w:themeTint="99"/>
          <w:lang w:eastAsia="tr-TR"/>
        </w:rPr>
        <w:t>def’aten</w:t>
      </w:r>
      <w:proofErr w:type="spellEnd"/>
      <w:r w:rsidRPr="0006677E">
        <w:rPr>
          <w:rFonts w:ascii="Times New Roman" w:hAnsi="Times New Roman" w:cs="Times New Roman"/>
          <w:color w:val="548DD4" w:themeColor="text2" w:themeTint="99"/>
          <w:lang w:eastAsia="tr-TR"/>
        </w:rPr>
        <w:t xml:space="preserve"> yapılacaktır.</w:t>
      </w:r>
    </w:p>
    <w:p w14:paraId="4725DA4D" w14:textId="77777777" w:rsidR="0006677E" w:rsidRPr="0006677E" w:rsidRDefault="0006677E" w:rsidP="0006677E">
      <w:pPr>
        <w:widowControl w:val="0"/>
        <w:spacing w:after="120" w:line="240" w:lineRule="auto"/>
        <w:jc w:val="both"/>
        <w:rPr>
          <w:rFonts w:ascii="Times New Roman" w:hAnsi="Times New Roman" w:cs="Times New Roman"/>
          <w:color w:val="548DD4" w:themeColor="text2" w:themeTint="99"/>
          <w:lang w:eastAsia="tr-TR"/>
        </w:rPr>
      </w:pPr>
      <w:r w:rsidRPr="0006677E">
        <w:rPr>
          <w:rFonts w:ascii="Times New Roman" w:hAnsi="Times New Roman" w:cs="Times New Roman"/>
          <w:color w:val="548DD4" w:themeColor="text2" w:themeTint="99"/>
          <w:lang w:eastAsia="tr-TR"/>
        </w:rPr>
        <w:t xml:space="preserve">11.2. Yüklenici, her türlü hakediş ve alacaklarını İdarenin yazılı izni olmaksızın başkalarına temlik edemez. Temliknamelerin noter tarafından düzenlenmesi ve İdarece istenilen kayıt ve şartları taşıması gerekir. </w:t>
      </w:r>
    </w:p>
    <w:p w14:paraId="55A47437" w14:textId="6CA0095F" w:rsidR="0006677E" w:rsidRDefault="0006677E" w:rsidP="00F8024B">
      <w:pPr>
        <w:widowControl w:val="0"/>
        <w:spacing w:after="120" w:line="240" w:lineRule="auto"/>
        <w:jc w:val="both"/>
        <w:rPr>
          <w:rFonts w:ascii="Times New Roman" w:hAnsi="Times New Roman" w:cs="Times New Roman"/>
          <w:b/>
          <w:bCs/>
          <w:lang w:eastAsia="tr-TR"/>
        </w:rPr>
      </w:pPr>
    </w:p>
    <w:p w14:paraId="0BEE125B" w14:textId="64C9C7D7" w:rsidR="0006677E" w:rsidRPr="00945A35" w:rsidRDefault="0006677E" w:rsidP="0006677E">
      <w:pPr>
        <w:widowControl w:val="0"/>
        <w:spacing w:after="120" w:line="240" w:lineRule="auto"/>
        <w:jc w:val="both"/>
        <w:rPr>
          <w:rFonts w:ascii="Times New Roman" w:hAnsi="Times New Roman" w:cs="Times New Roman"/>
          <w:b/>
          <w:bCs/>
          <w:color w:val="FF0000"/>
          <w:lang w:eastAsia="tr-TR"/>
        </w:rPr>
      </w:pPr>
      <w:r w:rsidRPr="00945A35">
        <w:rPr>
          <w:rFonts w:ascii="Times New Roman" w:hAnsi="Times New Roman" w:cs="Times New Roman"/>
          <w:b/>
          <w:bCs/>
          <w:color w:val="FF0000"/>
          <w:lang w:eastAsia="tr-TR"/>
        </w:rPr>
        <w:t xml:space="preserve">ÖDEME </w:t>
      </w:r>
      <w:r>
        <w:rPr>
          <w:rFonts w:ascii="Times New Roman" w:hAnsi="Times New Roman" w:cs="Times New Roman"/>
          <w:b/>
          <w:bCs/>
          <w:color w:val="FF0000"/>
          <w:lang w:eastAsia="tr-TR"/>
        </w:rPr>
        <w:t xml:space="preserve">BİRDEN FAZLA HAKEDİŞ DÜZENLENEREK YAPILACAK İSE </w:t>
      </w:r>
      <w:r w:rsidRPr="00945A35">
        <w:rPr>
          <w:rFonts w:ascii="Times New Roman" w:hAnsi="Times New Roman" w:cs="Times New Roman"/>
          <w:b/>
          <w:bCs/>
          <w:color w:val="FF0000"/>
          <w:lang w:eastAsia="tr-TR"/>
        </w:rPr>
        <w:t>MADDE AŞAĞIDAKİ ŞEKİLDE DÜZENLENECEKTİR.</w:t>
      </w:r>
    </w:p>
    <w:p w14:paraId="31FB28F7" w14:textId="15AC0F1E" w:rsidR="0006677E" w:rsidRPr="00FD47D9" w:rsidRDefault="0006677E" w:rsidP="0006677E">
      <w:pPr>
        <w:widowControl w:val="0"/>
        <w:spacing w:after="120" w:line="240" w:lineRule="auto"/>
        <w:jc w:val="both"/>
        <w:rPr>
          <w:rFonts w:ascii="Times New Roman" w:hAnsi="Times New Roman" w:cs="Times New Roman"/>
          <w:bCs/>
          <w:color w:val="E36C0A" w:themeColor="accent6" w:themeShade="BF"/>
          <w:sz w:val="24"/>
          <w:szCs w:val="24"/>
          <w:lang w:eastAsia="tr-TR"/>
        </w:rPr>
      </w:pPr>
      <w:r w:rsidRPr="00FD47D9">
        <w:rPr>
          <w:rFonts w:ascii="Times New Roman" w:hAnsi="Times New Roman" w:cs="Times New Roman"/>
          <w:bCs/>
          <w:color w:val="E36C0A" w:themeColor="accent6" w:themeShade="BF"/>
          <w:sz w:val="24"/>
          <w:szCs w:val="24"/>
          <w:lang w:eastAsia="tr-TR"/>
        </w:rPr>
        <w:t xml:space="preserve">11.1. Yüklenicinin hakkedişi; Strateji Geliştirme Dairesi Başkanlığı'nca Hazine ve Maliye Bakanlığınca serbest bırakılan ödenekler doğrultusunda Orta Doğu Teknik Üniversitesi Yapı İşleri ve Teknik Daire Başkalığınca </w:t>
      </w:r>
      <w:r w:rsidR="00FD47D9" w:rsidRPr="00FD47D9">
        <w:rPr>
          <w:rFonts w:ascii="Times New Roman" w:hAnsi="Times New Roman" w:cs="Times New Roman"/>
          <w:bCs/>
          <w:color w:val="E36C0A" w:themeColor="accent6" w:themeShade="BF"/>
          <w:sz w:val="24"/>
          <w:szCs w:val="24"/>
          <w:lang w:eastAsia="tr-TR"/>
        </w:rPr>
        <w:t xml:space="preserve">aylık (30 Günlük) olarak </w:t>
      </w:r>
      <w:r w:rsidRPr="00FD47D9">
        <w:rPr>
          <w:rFonts w:ascii="Times New Roman" w:hAnsi="Times New Roman" w:cs="Times New Roman"/>
          <w:bCs/>
          <w:color w:val="E36C0A" w:themeColor="accent6" w:themeShade="BF"/>
          <w:sz w:val="24"/>
          <w:szCs w:val="24"/>
          <w:lang w:eastAsia="tr-TR"/>
        </w:rPr>
        <w:t xml:space="preserve">düzenlenecektir. </w:t>
      </w:r>
    </w:p>
    <w:p w14:paraId="2311201A" w14:textId="595998FD" w:rsidR="006B3A89" w:rsidRPr="00FD47D9" w:rsidRDefault="006B3A89" w:rsidP="00FD47D9">
      <w:pPr>
        <w:widowControl w:val="0"/>
        <w:spacing w:after="120" w:line="240" w:lineRule="auto"/>
        <w:jc w:val="both"/>
        <w:rPr>
          <w:rFonts w:ascii="Times New Roman" w:hAnsi="Times New Roman" w:cs="Times New Roman"/>
          <w:bCs/>
          <w:color w:val="E36C0A" w:themeColor="accent6" w:themeShade="BF"/>
          <w:sz w:val="24"/>
          <w:szCs w:val="24"/>
          <w:lang w:eastAsia="tr-TR"/>
        </w:rPr>
      </w:pPr>
      <w:r w:rsidRPr="00FD47D9">
        <w:rPr>
          <w:rFonts w:ascii="Times New Roman" w:hAnsi="Times New Roman" w:cs="Times New Roman"/>
          <w:bCs/>
          <w:color w:val="E36C0A" w:themeColor="accent6" w:themeShade="BF"/>
          <w:sz w:val="24"/>
          <w:szCs w:val="24"/>
          <w:lang w:eastAsia="tr-TR"/>
        </w:rPr>
        <w:t xml:space="preserve">11.2. Hakediş raporları, bu Sözleşmenin eki olan Yapım işleri Genel Şartnamesinde düzenlenen esaslar çerçevesinde, kanuni kesintiler de yapılarak her ayın ilk beş iş günü içinde düzenlenir. </w:t>
      </w:r>
      <w:r w:rsidR="009329A5" w:rsidRPr="00FD47D9">
        <w:rPr>
          <w:rFonts w:ascii="Times New Roman" w:hAnsi="Times New Roman" w:cs="Times New Roman"/>
          <w:bCs/>
          <w:color w:val="E36C0A" w:themeColor="accent6" w:themeShade="BF"/>
          <w:sz w:val="24"/>
          <w:szCs w:val="24"/>
          <w:lang w:eastAsia="tr-TR"/>
        </w:rPr>
        <w:t>Hakediş raporları yüklenici veya vekili tarafından imzalanıp idareye verildiği tarihten başlamak üzere İdarece en geç otuz gün içinde</w:t>
      </w:r>
      <w:r w:rsidR="00E96E2A" w:rsidRPr="00FD47D9">
        <w:rPr>
          <w:rFonts w:ascii="Times New Roman" w:hAnsi="Times New Roman" w:cs="Times New Roman"/>
          <w:bCs/>
          <w:color w:val="E36C0A" w:themeColor="accent6" w:themeShade="BF"/>
          <w:sz w:val="24"/>
          <w:szCs w:val="24"/>
          <w:lang w:eastAsia="tr-TR"/>
        </w:rPr>
        <w:t xml:space="preserve"> </w:t>
      </w:r>
      <w:r w:rsidR="009329A5" w:rsidRPr="00FD47D9">
        <w:rPr>
          <w:rFonts w:ascii="Times New Roman" w:hAnsi="Times New Roman" w:cs="Times New Roman"/>
          <w:bCs/>
          <w:color w:val="E36C0A" w:themeColor="accent6" w:themeShade="BF"/>
          <w:sz w:val="24"/>
          <w:szCs w:val="24"/>
          <w:lang w:eastAsia="tr-TR"/>
        </w:rPr>
        <w:t>onaylandıktan sonra otuz gün içinde tahakkuka bağlanarak on beş gün içinde ödenir.</w:t>
      </w:r>
    </w:p>
    <w:p w14:paraId="17D2F43D" w14:textId="54AD8747" w:rsidR="006B3A89" w:rsidRPr="00FD47D9" w:rsidRDefault="00FD47D9" w:rsidP="00F8024B">
      <w:pPr>
        <w:widowControl w:val="0"/>
        <w:spacing w:after="120" w:line="240" w:lineRule="auto"/>
        <w:jc w:val="both"/>
        <w:rPr>
          <w:rFonts w:ascii="Times New Roman" w:hAnsi="Times New Roman" w:cs="Times New Roman"/>
          <w:bCs/>
          <w:color w:val="E36C0A" w:themeColor="accent6" w:themeShade="BF"/>
          <w:sz w:val="24"/>
          <w:szCs w:val="24"/>
          <w:lang w:eastAsia="tr-TR"/>
        </w:rPr>
      </w:pPr>
      <w:r w:rsidRPr="00FD47D9">
        <w:rPr>
          <w:rFonts w:ascii="Times New Roman" w:hAnsi="Times New Roman" w:cs="Times New Roman"/>
          <w:bCs/>
          <w:color w:val="E36C0A" w:themeColor="accent6" w:themeShade="BF"/>
          <w:sz w:val="24"/>
          <w:szCs w:val="24"/>
          <w:lang w:eastAsia="tr-TR"/>
        </w:rPr>
        <w:t>11.3</w:t>
      </w:r>
      <w:r w:rsidR="006B3A89" w:rsidRPr="00FD47D9">
        <w:rPr>
          <w:rFonts w:ascii="Times New Roman" w:hAnsi="Times New Roman" w:cs="Times New Roman"/>
          <w:bCs/>
          <w:color w:val="E36C0A" w:themeColor="accent6" w:themeShade="BF"/>
          <w:sz w:val="24"/>
          <w:szCs w:val="24"/>
          <w:lang w:eastAsia="tr-TR"/>
        </w:rPr>
        <w:t xml:space="preserve">. Yüklenici, her türlü hakediş ve alacaklarını İdarenin yazılı izni olmaksızın başkalarına temlik edemez. Temliknamelerin noter tarafından düzenlenmesi ve İdarece istenilen kayıt ve şartları taşıması gerekir. </w:t>
      </w:r>
    </w:p>
    <w:p w14:paraId="12F08887" w14:textId="4D4BE328" w:rsidR="006B3A89"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12 - İş programı</w:t>
      </w:r>
    </w:p>
    <w:p w14:paraId="73566266" w14:textId="162AA74D" w:rsidR="00FD47D9" w:rsidRPr="00FD47D9" w:rsidRDefault="00FD47D9" w:rsidP="00F8024B">
      <w:pPr>
        <w:widowControl w:val="0"/>
        <w:spacing w:after="120" w:line="240" w:lineRule="auto"/>
        <w:jc w:val="both"/>
        <w:rPr>
          <w:rFonts w:ascii="Times New Roman" w:hAnsi="Times New Roman" w:cs="Times New Roman"/>
          <w:b/>
          <w:bCs/>
          <w:color w:val="FF0000"/>
          <w:lang w:eastAsia="tr-TR"/>
        </w:rPr>
      </w:pPr>
      <w:r w:rsidRPr="00FD47D9">
        <w:rPr>
          <w:rFonts w:ascii="Times New Roman" w:hAnsi="Times New Roman" w:cs="Times New Roman"/>
          <w:b/>
          <w:bCs/>
          <w:color w:val="FF0000"/>
          <w:lang w:eastAsia="tr-TR"/>
        </w:rPr>
        <w:t>BU İŞ İÇİN İŞ PROGRAMI DÜZENLENECEK İSE MADDE AŞAĞIDAKİ ŞEKİLDE DÜZENLENECEKTİR.</w:t>
      </w:r>
    </w:p>
    <w:p w14:paraId="30B257A5" w14:textId="3B6D4277" w:rsidR="006B3A89" w:rsidRPr="00250FFE" w:rsidRDefault="006B3A89" w:rsidP="00F8024B">
      <w:pPr>
        <w:widowControl w:val="0"/>
        <w:spacing w:after="120" w:line="240" w:lineRule="auto"/>
        <w:jc w:val="both"/>
        <w:rPr>
          <w:rFonts w:ascii="Times New Roman" w:hAnsi="Times New Roman" w:cs="Times New Roman"/>
          <w:color w:val="548DD4" w:themeColor="text2" w:themeTint="99"/>
          <w:lang w:eastAsia="tr-TR"/>
        </w:rPr>
      </w:pPr>
      <w:r w:rsidRPr="00250FFE">
        <w:rPr>
          <w:rFonts w:ascii="Times New Roman" w:hAnsi="Times New Roman" w:cs="Times New Roman"/>
          <w:color w:val="548DD4" w:themeColor="text2" w:themeTint="99"/>
          <w:lang w:eastAsia="tr-TR"/>
        </w:rPr>
        <w:t>12.1. Yüklenici, iş programını yer tesliminin yapıldığı tarihten itibaren beş gün içinde, sözleşme bedeli üzerinden</w:t>
      </w:r>
      <w:r w:rsidR="00253056" w:rsidRPr="00250FFE">
        <w:rPr>
          <w:rFonts w:ascii="Times New Roman" w:hAnsi="Times New Roman" w:cs="Times New Roman"/>
          <w:color w:val="548DD4" w:themeColor="text2" w:themeTint="99"/>
          <w:lang w:eastAsia="tr-TR"/>
        </w:rPr>
        <w:t xml:space="preserve"> </w:t>
      </w:r>
      <w:r w:rsidR="00635C05" w:rsidRPr="00250FFE">
        <w:rPr>
          <w:rFonts w:ascii="Times New Roman" w:hAnsi="Times New Roman" w:cs="Times New Roman"/>
          <w:color w:val="548DD4" w:themeColor="text2" w:themeTint="99"/>
          <w:lang w:eastAsia="tr-TR"/>
        </w:rPr>
        <w:t>imalatların niteliği, teknik özelliği ve yapım süreleri de göz önünde bulundurulmak suretiyle, gün bazında yapılması gereken iş tutarlarını</w:t>
      </w:r>
      <w:r w:rsidR="00E96E2A" w:rsidRPr="00250FFE">
        <w:rPr>
          <w:rFonts w:ascii="Times New Roman" w:hAnsi="Times New Roman" w:cs="Times New Roman"/>
          <w:color w:val="548DD4" w:themeColor="text2" w:themeTint="99"/>
          <w:lang w:eastAsia="tr-TR"/>
        </w:rPr>
        <w:t xml:space="preserve"> </w:t>
      </w:r>
      <w:r w:rsidRPr="00250FFE">
        <w:rPr>
          <w:rFonts w:ascii="Times New Roman" w:hAnsi="Times New Roman" w:cs="Times New Roman"/>
          <w:color w:val="548DD4" w:themeColor="text2" w:themeTint="99"/>
          <w:lang w:eastAsia="tr-TR"/>
        </w:rPr>
        <w:t xml:space="preserve">hesaplayarak, ödeneklerin yıllara göre dağılım esasları ile varsa işin kısımları ile bitirme tarihlerini de dikkate alarak İdarece verilen örneklere uygun olarak hazırlar. Bu programda ayrıca; </w:t>
      </w:r>
      <w:r w:rsidR="00250FFE" w:rsidRPr="00250FFE">
        <w:rPr>
          <w:rFonts w:ascii="Times New Roman" w:hAnsi="Times New Roman" w:cs="Times New Roman"/>
          <w:color w:val="548DD4" w:themeColor="text2" w:themeTint="99"/>
          <w:lang w:eastAsia="tr-TR"/>
        </w:rPr>
        <w:t xml:space="preserve">iş kalemlerini ve iş gruplarını, aylık imalatı ve iş miktarlarını, </w:t>
      </w:r>
      <w:r w:rsidRPr="00250FFE">
        <w:rPr>
          <w:rFonts w:ascii="Times New Roman" w:hAnsi="Times New Roman" w:cs="Times New Roman"/>
          <w:color w:val="548DD4" w:themeColor="text2" w:themeTint="99"/>
          <w:lang w:eastAsia="tr-TR"/>
        </w:rPr>
        <w:t xml:space="preserve">yıllık ödenek dilimleri ve bunların aylara dağılımı gösterilir </w:t>
      </w:r>
      <w:r w:rsidR="00001F24" w:rsidRPr="00250FFE">
        <w:rPr>
          <w:rFonts w:ascii="Times New Roman" w:hAnsi="Times New Roman" w:cs="Times New Roman"/>
          <w:color w:val="548DD4" w:themeColor="text2" w:themeTint="99"/>
          <w:lang w:eastAsia="tr-TR"/>
        </w:rPr>
        <w:t>ve iş</w:t>
      </w:r>
      <w:r w:rsidRPr="00250FFE">
        <w:rPr>
          <w:rFonts w:ascii="Times New Roman" w:hAnsi="Times New Roman" w:cs="Times New Roman"/>
          <w:color w:val="548DD4" w:themeColor="text2" w:themeTint="99"/>
          <w:lang w:eastAsia="tr-TR"/>
        </w:rPr>
        <w:t xml:space="preserve"> programı en az dört nüsha hazırlanarak onaylanmak üzere İdareye teslim edilir. </w:t>
      </w:r>
    </w:p>
    <w:p w14:paraId="44D91C0C" w14:textId="73BC4F71" w:rsidR="006B3A89" w:rsidRPr="00250FFE" w:rsidRDefault="006B3A89" w:rsidP="00F8024B">
      <w:pPr>
        <w:widowControl w:val="0"/>
        <w:spacing w:after="120" w:line="240" w:lineRule="auto"/>
        <w:jc w:val="both"/>
        <w:rPr>
          <w:rFonts w:ascii="Times New Roman" w:hAnsi="Times New Roman" w:cs="Times New Roman"/>
          <w:color w:val="548DD4" w:themeColor="text2" w:themeTint="99"/>
          <w:lang w:eastAsia="tr-TR"/>
        </w:rPr>
      </w:pPr>
      <w:r w:rsidRPr="00250FFE">
        <w:rPr>
          <w:rFonts w:ascii="Times New Roman" w:hAnsi="Times New Roman" w:cs="Times New Roman"/>
          <w:color w:val="548DD4" w:themeColor="text2" w:themeTint="99"/>
          <w:lang w:eastAsia="tr-TR"/>
        </w:rPr>
        <w:t>12.2. İdare, iş programını verildiği tarihten başlamak üzere</w:t>
      </w:r>
      <w:r w:rsidR="00250FFE" w:rsidRPr="00250FFE">
        <w:rPr>
          <w:rFonts w:ascii="Times New Roman" w:hAnsi="Times New Roman" w:cs="Times New Roman"/>
          <w:color w:val="548DD4" w:themeColor="text2" w:themeTint="99"/>
          <w:lang w:eastAsia="tr-TR"/>
        </w:rPr>
        <w:t xml:space="preserve"> 5 G</w:t>
      </w:r>
      <w:r w:rsidRPr="00250FFE">
        <w:rPr>
          <w:rFonts w:ascii="Times New Roman" w:hAnsi="Times New Roman" w:cs="Times New Roman"/>
          <w:color w:val="548DD4" w:themeColor="text2" w:themeTint="99"/>
          <w:lang w:eastAsia="tr-TR"/>
        </w:rPr>
        <w:t>ün içinde onaylar.</w:t>
      </w:r>
    </w:p>
    <w:p w14:paraId="5815E0A9" w14:textId="260DAD41" w:rsidR="006B3A89" w:rsidRPr="00250FFE" w:rsidRDefault="006B3A89" w:rsidP="00F8024B">
      <w:pPr>
        <w:widowControl w:val="0"/>
        <w:spacing w:after="120" w:line="240" w:lineRule="auto"/>
        <w:jc w:val="both"/>
        <w:rPr>
          <w:rFonts w:ascii="Times New Roman" w:hAnsi="Times New Roman" w:cs="Times New Roman"/>
          <w:color w:val="548DD4" w:themeColor="text2" w:themeTint="99"/>
          <w:lang w:eastAsia="tr-TR"/>
        </w:rPr>
      </w:pPr>
      <w:r w:rsidRPr="00250FFE">
        <w:rPr>
          <w:rFonts w:ascii="Times New Roman" w:hAnsi="Times New Roman" w:cs="Times New Roman"/>
          <w:color w:val="548DD4" w:themeColor="text2" w:themeTint="99"/>
          <w:lang w:eastAsia="tr-TR"/>
        </w:rPr>
        <w:t xml:space="preserve">12.3. İş programının hazırlanması ve uygulanması ile ilgili diğer hususlarda Yapım İşleri Genel Şartnamesi hükümleri uygulanır. </w:t>
      </w:r>
    </w:p>
    <w:p w14:paraId="02260B41" w14:textId="7A678D3A" w:rsidR="00250FFE" w:rsidRPr="00FD47D9" w:rsidRDefault="00250FFE" w:rsidP="00250FFE">
      <w:pPr>
        <w:widowControl w:val="0"/>
        <w:spacing w:after="120" w:line="240" w:lineRule="auto"/>
        <w:jc w:val="both"/>
        <w:rPr>
          <w:rFonts w:ascii="Times New Roman" w:hAnsi="Times New Roman" w:cs="Times New Roman"/>
          <w:b/>
          <w:bCs/>
          <w:color w:val="FF0000"/>
          <w:lang w:eastAsia="tr-TR"/>
        </w:rPr>
      </w:pPr>
      <w:r w:rsidRPr="00FD47D9">
        <w:rPr>
          <w:rFonts w:ascii="Times New Roman" w:hAnsi="Times New Roman" w:cs="Times New Roman"/>
          <w:b/>
          <w:bCs/>
          <w:color w:val="FF0000"/>
          <w:lang w:eastAsia="tr-TR"/>
        </w:rPr>
        <w:lastRenderedPageBreak/>
        <w:t>BU İŞ İÇİN İŞ PROGRAMI DÜZENLEN</w:t>
      </w:r>
      <w:r>
        <w:rPr>
          <w:rFonts w:ascii="Times New Roman" w:hAnsi="Times New Roman" w:cs="Times New Roman"/>
          <w:b/>
          <w:bCs/>
          <w:color w:val="FF0000"/>
          <w:lang w:eastAsia="tr-TR"/>
        </w:rPr>
        <w:t xml:space="preserve">MEYECEK </w:t>
      </w:r>
      <w:r w:rsidRPr="00FD47D9">
        <w:rPr>
          <w:rFonts w:ascii="Times New Roman" w:hAnsi="Times New Roman" w:cs="Times New Roman"/>
          <w:b/>
          <w:bCs/>
          <w:color w:val="FF0000"/>
          <w:lang w:eastAsia="tr-TR"/>
        </w:rPr>
        <w:t>İSE MADDE AŞAĞIDAKİ ŞEKİLDE DÜZENLENECEKTİR.</w:t>
      </w:r>
    </w:p>
    <w:p w14:paraId="29E10E3D" w14:textId="77777777" w:rsidR="00250FFE" w:rsidRPr="00250FFE" w:rsidRDefault="00250FFE" w:rsidP="00250FFE">
      <w:pPr>
        <w:widowControl w:val="0"/>
        <w:spacing w:after="120" w:line="240" w:lineRule="auto"/>
        <w:jc w:val="both"/>
        <w:rPr>
          <w:rFonts w:ascii="Times New Roman" w:hAnsi="Times New Roman" w:cs="Times New Roman"/>
          <w:bCs/>
          <w:color w:val="E36C0A" w:themeColor="accent6" w:themeShade="BF"/>
          <w:sz w:val="24"/>
          <w:szCs w:val="24"/>
          <w:lang w:eastAsia="tr-TR"/>
        </w:rPr>
      </w:pPr>
      <w:r w:rsidRPr="00250FFE">
        <w:rPr>
          <w:rFonts w:ascii="Times New Roman" w:hAnsi="Times New Roman" w:cs="Times New Roman"/>
          <w:bCs/>
          <w:color w:val="E36C0A" w:themeColor="accent6" w:themeShade="BF"/>
          <w:sz w:val="24"/>
          <w:szCs w:val="24"/>
          <w:lang w:eastAsia="tr-TR"/>
        </w:rPr>
        <w:t>12.1. Bu iş için iş programı verilmeyecektir.</w:t>
      </w:r>
    </w:p>
    <w:p w14:paraId="75BC5C98" w14:textId="77777777" w:rsidR="00250FFE" w:rsidRPr="002D1A14" w:rsidRDefault="00250FFE" w:rsidP="00F8024B">
      <w:pPr>
        <w:widowControl w:val="0"/>
        <w:spacing w:after="120" w:line="240" w:lineRule="auto"/>
        <w:jc w:val="both"/>
        <w:rPr>
          <w:rFonts w:ascii="Times New Roman" w:hAnsi="Times New Roman" w:cs="Times New Roman"/>
          <w:lang w:eastAsia="tr-TR"/>
        </w:rPr>
      </w:pPr>
    </w:p>
    <w:p w14:paraId="5A58873D"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13 - Avans verilmesi şartları ve miktarı </w:t>
      </w:r>
    </w:p>
    <w:p w14:paraId="114912D1" w14:textId="52493F1E"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13.1. </w:t>
      </w:r>
      <w:r w:rsidRPr="002D1A14">
        <w:rPr>
          <w:rFonts w:ascii="Times New Roman" w:hAnsi="Times New Roman" w:cs="Times New Roman"/>
          <w:lang w:eastAsia="tr-TR"/>
        </w:rPr>
        <w:t>Bu iş için avans</w:t>
      </w:r>
      <w:r w:rsidR="00250FFE">
        <w:rPr>
          <w:rFonts w:ascii="Times New Roman" w:hAnsi="Times New Roman" w:cs="Times New Roman"/>
          <w:lang w:eastAsia="tr-TR"/>
        </w:rPr>
        <w:t xml:space="preserve"> verilmeyecektir. </w:t>
      </w:r>
    </w:p>
    <w:p w14:paraId="3B63A5BB"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Madde 14 - Fiyat farkı ödenmesi ve hesaplanması şartları</w:t>
      </w:r>
    </w:p>
    <w:p w14:paraId="65A26169" w14:textId="77777777" w:rsidR="00250FFE" w:rsidRPr="000B270E" w:rsidRDefault="00250FFE" w:rsidP="00250FFE">
      <w:pPr>
        <w:widowControl w:val="0"/>
        <w:spacing w:after="120" w:line="240" w:lineRule="auto"/>
        <w:jc w:val="both"/>
        <w:rPr>
          <w:rFonts w:ascii="Times New Roman" w:hAnsi="Times New Roman" w:cs="Times New Roman"/>
          <w:sz w:val="24"/>
          <w:szCs w:val="24"/>
          <w:lang w:eastAsia="tr-TR"/>
        </w:rPr>
      </w:pPr>
      <w:r w:rsidRPr="000B270E">
        <w:rPr>
          <w:rFonts w:ascii="Times New Roman" w:hAnsi="Times New Roman" w:cs="Times New Roman"/>
          <w:b/>
          <w:bCs/>
          <w:sz w:val="24"/>
          <w:szCs w:val="24"/>
          <w:lang w:eastAsia="tr-TR"/>
        </w:rPr>
        <w:t>14.1. </w:t>
      </w:r>
      <w:r w:rsidRPr="000B270E">
        <w:rPr>
          <w:rFonts w:ascii="Times New Roman" w:hAnsi="Times New Roman" w:cs="Times New Roman"/>
          <w:sz w:val="24"/>
          <w:szCs w:val="24"/>
          <w:lang w:eastAsia="tr-TR"/>
        </w:rPr>
        <w:t>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p>
    <w:p w14:paraId="217FD96E" w14:textId="77777777" w:rsidR="00250FFE" w:rsidRPr="000B270E" w:rsidRDefault="00250FFE" w:rsidP="00250FFE">
      <w:pPr>
        <w:widowControl w:val="0"/>
        <w:spacing w:after="120" w:line="240" w:lineRule="auto"/>
        <w:rPr>
          <w:rFonts w:ascii="Times New Roman" w:hAnsi="Times New Roman" w:cs="Times New Roman"/>
          <w:sz w:val="24"/>
          <w:szCs w:val="24"/>
          <w:lang w:eastAsia="tr-TR"/>
        </w:rPr>
      </w:pPr>
      <w:r w:rsidRPr="000B270E">
        <w:rPr>
          <w:rFonts w:ascii="Times New Roman" w:hAnsi="Times New Roman" w:cs="Times New Roman"/>
          <w:b/>
          <w:bCs/>
          <w:sz w:val="24"/>
          <w:szCs w:val="24"/>
          <w:lang w:eastAsia="tr-TR"/>
        </w:rPr>
        <w:t xml:space="preserve">14.2. </w:t>
      </w:r>
      <w:r w:rsidRPr="000B270E">
        <w:rPr>
          <w:rFonts w:ascii="Times New Roman" w:hAnsi="Times New Roman" w:cs="Times New Roman"/>
          <w:sz w:val="24"/>
          <w:szCs w:val="24"/>
          <w:lang w:eastAsia="tr-TR"/>
        </w:rPr>
        <w:t>Bu iş için Fiyat farkı hesaplanmayacaktır</w:t>
      </w:r>
      <w:r w:rsidRPr="000B270E">
        <w:rPr>
          <w:rFonts w:ascii="Times New Roman" w:hAnsi="Times New Roman" w:cs="Times New Roman"/>
          <w:bCs/>
          <w:sz w:val="24"/>
          <w:szCs w:val="24"/>
          <w:lang w:eastAsia="tr-TR"/>
        </w:rPr>
        <w:t xml:space="preserve">  </w:t>
      </w:r>
    </w:p>
    <w:p w14:paraId="40C51419" w14:textId="77777777" w:rsidR="00250FFE" w:rsidRPr="000B270E" w:rsidRDefault="00250FFE" w:rsidP="00250FFE">
      <w:pPr>
        <w:widowControl w:val="0"/>
        <w:spacing w:after="120" w:line="240" w:lineRule="auto"/>
        <w:jc w:val="both"/>
        <w:rPr>
          <w:rFonts w:ascii="Times New Roman" w:hAnsi="Times New Roman" w:cs="Times New Roman"/>
          <w:sz w:val="24"/>
          <w:szCs w:val="24"/>
          <w:lang w:eastAsia="tr-TR"/>
        </w:rPr>
      </w:pPr>
      <w:r w:rsidRPr="000B270E">
        <w:rPr>
          <w:rFonts w:ascii="Times New Roman" w:hAnsi="Times New Roman" w:cs="Times New Roman"/>
          <w:b/>
          <w:bCs/>
          <w:sz w:val="24"/>
          <w:szCs w:val="24"/>
          <w:lang w:eastAsia="tr-TR"/>
        </w:rPr>
        <w:t>14.3. </w:t>
      </w:r>
      <w:r w:rsidRPr="000B270E">
        <w:rPr>
          <w:rFonts w:ascii="Times New Roman" w:hAnsi="Times New Roman" w:cs="Times New Roman"/>
          <w:sz w:val="24"/>
          <w:szCs w:val="24"/>
          <w:lang w:eastAsia="tr-TR"/>
        </w:rPr>
        <w:t>Sözleşmede yer alan fiyat farkına ilişkin esas ve usullerde sözleşme imzalandıktan sonra değişiklik yapılamaz.</w:t>
      </w:r>
    </w:p>
    <w:p w14:paraId="2AEC669F"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15 - Alt yükleniciler </w:t>
      </w:r>
    </w:p>
    <w:p w14:paraId="4DE21802" w14:textId="77777777" w:rsidR="00250FFE" w:rsidRPr="000B270E" w:rsidRDefault="00250FFE" w:rsidP="00250FFE">
      <w:pPr>
        <w:spacing w:after="120" w:line="240" w:lineRule="auto"/>
        <w:jc w:val="both"/>
        <w:rPr>
          <w:rFonts w:ascii="Times New Roman" w:hAnsi="Times New Roman" w:cs="Times New Roman"/>
          <w:sz w:val="24"/>
          <w:szCs w:val="24"/>
        </w:rPr>
      </w:pPr>
      <w:r w:rsidRPr="000B270E">
        <w:rPr>
          <w:rFonts w:ascii="Times New Roman" w:hAnsi="Times New Roman" w:cs="Times New Roman"/>
          <w:b/>
          <w:bCs/>
          <w:sz w:val="24"/>
          <w:szCs w:val="24"/>
          <w:lang w:eastAsia="tr-TR"/>
        </w:rPr>
        <w:t xml:space="preserve">15.1 </w:t>
      </w:r>
      <w:r w:rsidRPr="000B270E">
        <w:rPr>
          <w:rFonts w:ascii="Times New Roman" w:hAnsi="Times New Roman" w:cs="Times New Roman"/>
          <w:sz w:val="24"/>
          <w:szCs w:val="24"/>
        </w:rPr>
        <w:t>İhale konusu işte idarenin onayı ile alt yüklenici çalıştırılabilir.</w:t>
      </w:r>
    </w:p>
    <w:p w14:paraId="75BFDDAA" w14:textId="77777777" w:rsidR="00250FFE" w:rsidRPr="000B270E" w:rsidRDefault="00250FFE" w:rsidP="00250FFE">
      <w:pPr>
        <w:spacing w:after="120" w:line="240" w:lineRule="auto"/>
        <w:jc w:val="both"/>
        <w:rPr>
          <w:rFonts w:ascii="Times New Roman" w:hAnsi="Times New Roman" w:cs="Times New Roman"/>
          <w:sz w:val="24"/>
          <w:szCs w:val="24"/>
          <w:lang w:eastAsia="tr-TR"/>
        </w:rPr>
      </w:pPr>
      <w:r w:rsidRPr="000B270E">
        <w:rPr>
          <w:rFonts w:ascii="Times New Roman" w:hAnsi="Times New Roman" w:cs="Times New Roman"/>
          <w:b/>
          <w:bCs/>
          <w:sz w:val="24"/>
          <w:szCs w:val="24"/>
        </w:rPr>
        <w:t>15.2</w:t>
      </w:r>
      <w:r w:rsidRPr="000B270E">
        <w:rPr>
          <w:rFonts w:ascii="Times New Roman" w:hAnsi="Times New Roman" w:cs="Times New Roman"/>
          <w:sz w:val="24"/>
          <w:szCs w:val="24"/>
        </w:rPr>
        <w:t>. İşin tamamı alt yüklenicilere yaptırılamaz. Alt yüklenicilerin yaptıkları işlerle ilgili sorumluluğu yüklenicinin sorumluluğunu ortadan kaldırmaz.</w:t>
      </w:r>
      <w:r w:rsidRPr="000B270E">
        <w:rPr>
          <w:rFonts w:ascii="Times New Roman" w:hAnsi="Times New Roman" w:cs="Times New Roman"/>
          <w:b/>
          <w:bCs/>
          <w:sz w:val="24"/>
          <w:szCs w:val="24"/>
          <w:lang w:eastAsia="tr-TR"/>
        </w:rPr>
        <w:t> </w:t>
      </w:r>
      <w:r w:rsidRPr="000B270E">
        <w:rPr>
          <w:rFonts w:ascii="Times New Roman" w:hAnsi="Times New Roman" w:cs="Times New Roman"/>
          <w:sz w:val="24"/>
          <w:szCs w:val="24"/>
          <w:lang w:eastAsia="tr-TR"/>
        </w:rPr>
        <w:t>Alt yüklenicilerin çalıştırması ve sorumlulukları konusunda Yapım İşleri Genel Şartnamesinde yer alan hükümler uygulanır.</w:t>
      </w:r>
    </w:p>
    <w:p w14:paraId="6C9529D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16 - Montaj, işletmeye alma, eğitim, bakım onarım, yedek parça gibi destek hizmetlerine ait şartlar </w:t>
      </w:r>
    </w:p>
    <w:p w14:paraId="22915D8E" w14:textId="77777777" w:rsidR="00250FFE" w:rsidRPr="000B270E" w:rsidRDefault="00250FFE" w:rsidP="00250FFE">
      <w:pPr>
        <w:widowControl w:val="0"/>
        <w:spacing w:after="120" w:line="240" w:lineRule="auto"/>
        <w:jc w:val="both"/>
        <w:rPr>
          <w:rFonts w:ascii="Times New Roman" w:hAnsi="Times New Roman" w:cs="Times New Roman"/>
          <w:b/>
          <w:bCs/>
          <w:color w:val="003399"/>
          <w:sz w:val="24"/>
          <w:szCs w:val="24"/>
        </w:rPr>
      </w:pPr>
      <w:r w:rsidRPr="000B270E">
        <w:rPr>
          <w:rFonts w:ascii="Times New Roman" w:hAnsi="Times New Roman" w:cs="Times New Roman"/>
          <w:b/>
          <w:bCs/>
          <w:sz w:val="24"/>
          <w:szCs w:val="24"/>
          <w:lang w:eastAsia="tr-TR"/>
        </w:rPr>
        <w:t>16.1</w:t>
      </w:r>
      <w:r w:rsidRPr="000B270E">
        <w:rPr>
          <w:rFonts w:ascii="Times New Roman" w:hAnsi="Times New Roman" w:cs="Times New Roman"/>
          <w:sz w:val="24"/>
          <w:szCs w:val="24"/>
        </w:rPr>
        <w:t xml:space="preserve"> </w:t>
      </w:r>
      <w:r w:rsidRPr="000B270E">
        <w:rPr>
          <w:rFonts w:ascii="Times New Roman" w:hAnsi="Times New Roman" w:cs="Times New Roman"/>
          <w:sz w:val="24"/>
          <w:szCs w:val="24"/>
          <w:lang w:eastAsia="tr-TR"/>
        </w:rPr>
        <w:t>Teknik Şartnamelerdeki bu konuyla ilgili hükümler geçerlidir.</w:t>
      </w:r>
      <w:r w:rsidRPr="000B270E">
        <w:rPr>
          <w:rFonts w:ascii="Times New Roman" w:hAnsi="Times New Roman" w:cs="Times New Roman"/>
          <w:b/>
          <w:bCs/>
          <w:color w:val="003399"/>
          <w:sz w:val="24"/>
          <w:szCs w:val="24"/>
        </w:rPr>
        <w:t xml:space="preserve"> </w:t>
      </w:r>
    </w:p>
    <w:p w14:paraId="1CB8B5E1" w14:textId="20A4979D" w:rsidR="006B3A89"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17 - İşin ve iş yerinin korunması ve sigortalanması</w:t>
      </w:r>
    </w:p>
    <w:p w14:paraId="65591848" w14:textId="5B1ED016" w:rsidR="000C0F55" w:rsidRPr="000C0F55" w:rsidRDefault="000C0F55" w:rsidP="00F8024B">
      <w:pPr>
        <w:widowControl w:val="0"/>
        <w:spacing w:after="120" w:line="240" w:lineRule="auto"/>
        <w:jc w:val="both"/>
        <w:rPr>
          <w:rFonts w:ascii="Times New Roman" w:hAnsi="Times New Roman" w:cs="Times New Roman"/>
          <w:b/>
          <w:bCs/>
          <w:color w:val="FF0000"/>
          <w:lang w:eastAsia="tr-TR"/>
        </w:rPr>
      </w:pPr>
      <w:r w:rsidRPr="000C0F55">
        <w:rPr>
          <w:rFonts w:ascii="Times New Roman" w:hAnsi="Times New Roman" w:cs="Times New Roman"/>
          <w:b/>
          <w:bCs/>
          <w:color w:val="FF0000"/>
          <w:lang w:eastAsia="tr-TR"/>
        </w:rPr>
        <w:t>BU İŞ İÇİN ALL-RİSK SİGORTASI YAPTIRILMASI İSTENİYOR İSE MADDE AŞAĞIDAKİ ŞEKİLDE DÜZENLENECEKTİR.</w:t>
      </w:r>
    </w:p>
    <w:p w14:paraId="752632BB" w14:textId="7816EF68" w:rsidR="006B3A89" w:rsidRPr="000C0F55" w:rsidRDefault="006B3A89" w:rsidP="00F8024B">
      <w:pPr>
        <w:widowControl w:val="0"/>
        <w:spacing w:after="120" w:line="240" w:lineRule="auto"/>
        <w:jc w:val="both"/>
        <w:rPr>
          <w:rFonts w:ascii="Times New Roman" w:hAnsi="Times New Roman" w:cs="Times New Roman"/>
          <w:color w:val="365F91" w:themeColor="accent1" w:themeShade="BF"/>
          <w:lang w:eastAsia="tr-TR"/>
        </w:rPr>
      </w:pPr>
      <w:r w:rsidRPr="000C0F55">
        <w:rPr>
          <w:rFonts w:ascii="Times New Roman" w:hAnsi="Times New Roman" w:cs="Times New Roman"/>
          <w:b/>
          <w:bCs/>
          <w:color w:val="365F91" w:themeColor="accent1" w:themeShade="BF"/>
          <w:lang w:eastAsia="tr-TR"/>
        </w:rPr>
        <w:t>17.1. </w:t>
      </w:r>
      <w:r w:rsidRPr="000C0F55">
        <w:rPr>
          <w:rFonts w:ascii="Times New Roman" w:hAnsi="Times New Roman" w:cs="Times New Roman"/>
          <w:color w:val="365F91" w:themeColor="accent1" w:themeShade="BF"/>
          <w:lang w:eastAsia="tr-TR"/>
        </w:rPr>
        <w:t>Yüklenici; işyerlerindeki her türlü araç, malzeme, ihzarat,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Yapım İşleri Genel Şartnamesinde yer alan hükümler çerçevesinde “</w:t>
      </w:r>
      <w:proofErr w:type="spellStart"/>
      <w:r w:rsidRPr="000C0F55">
        <w:rPr>
          <w:rFonts w:ascii="Times New Roman" w:hAnsi="Times New Roman" w:cs="Times New Roman"/>
          <w:color w:val="365F91" w:themeColor="accent1" w:themeShade="BF"/>
          <w:lang w:eastAsia="tr-TR"/>
        </w:rPr>
        <w:t>all</w:t>
      </w:r>
      <w:proofErr w:type="spellEnd"/>
      <w:r w:rsidRPr="000C0F55">
        <w:rPr>
          <w:rFonts w:ascii="Times New Roman" w:hAnsi="Times New Roman" w:cs="Times New Roman"/>
          <w:color w:val="365F91" w:themeColor="accent1" w:themeShade="BF"/>
          <w:lang w:eastAsia="tr-TR"/>
        </w:rPr>
        <w:t xml:space="preserve"> risk” sigorta yaptırmak zorundadır.</w:t>
      </w:r>
    </w:p>
    <w:p w14:paraId="0968DBA0" w14:textId="77777777" w:rsidR="006B3A89" w:rsidRPr="000C0F55" w:rsidRDefault="006B3A89" w:rsidP="00F8024B">
      <w:pPr>
        <w:widowControl w:val="0"/>
        <w:spacing w:after="120" w:line="240" w:lineRule="auto"/>
        <w:jc w:val="both"/>
        <w:rPr>
          <w:rFonts w:ascii="Times New Roman" w:hAnsi="Times New Roman" w:cs="Times New Roman"/>
          <w:color w:val="365F91" w:themeColor="accent1" w:themeShade="BF"/>
          <w:lang w:eastAsia="tr-TR"/>
        </w:rPr>
      </w:pPr>
      <w:r w:rsidRPr="000C0F55">
        <w:rPr>
          <w:rFonts w:ascii="Times New Roman" w:hAnsi="Times New Roman" w:cs="Times New Roman"/>
          <w:b/>
          <w:bCs/>
          <w:color w:val="365F91" w:themeColor="accent1" w:themeShade="BF"/>
          <w:lang w:eastAsia="tr-TR"/>
        </w:rPr>
        <w:t>17.2. </w:t>
      </w:r>
      <w:r w:rsidRPr="000C0F55">
        <w:rPr>
          <w:rFonts w:ascii="Times New Roman" w:hAnsi="Times New Roman" w:cs="Times New Roman"/>
          <w:color w:val="365F91" w:themeColor="accent1" w:themeShade="BF"/>
          <w:lang w:eastAsia="tr-TR"/>
        </w:rPr>
        <w:t>Yüklenici, işin geçici kabul tarihinden kesin kabul tarihine kadar geçecek süreye ilişkin</w:t>
      </w:r>
    </w:p>
    <w:p w14:paraId="16BE3230" w14:textId="77777777" w:rsidR="006B3A89" w:rsidRPr="000C0F55" w:rsidRDefault="006B3A89" w:rsidP="00F8024B">
      <w:pPr>
        <w:spacing w:after="120" w:line="240" w:lineRule="auto"/>
        <w:jc w:val="both"/>
        <w:rPr>
          <w:rFonts w:ascii="Times New Roman" w:hAnsi="Times New Roman" w:cs="Times New Roman"/>
          <w:color w:val="365F91" w:themeColor="accent1" w:themeShade="BF"/>
          <w:lang w:eastAsia="tr-TR"/>
        </w:rPr>
      </w:pPr>
      <w:r w:rsidRPr="000C0F55">
        <w:rPr>
          <w:rFonts w:ascii="Times New Roman" w:hAnsi="Times New Roman" w:cs="Times New Roman"/>
          <w:color w:val="365F91" w:themeColor="accent1" w:themeShade="BF"/>
          <w:lang w:eastAsia="tr-TR"/>
        </w:rPr>
        <w:t>a) Yüklenicinin sözleşme şartları dahilindeki yükümlülükleri kapsamında eksik ve kusurların giderilmesi amacıyla yaptığı çalışmalar sırasında sigortalı kıymetlere verdiği zarar ve ziyanlar,</w:t>
      </w:r>
    </w:p>
    <w:p w14:paraId="19982399" w14:textId="77777777" w:rsidR="006B3A89" w:rsidRPr="000C0F55" w:rsidRDefault="006B3A89" w:rsidP="00F8024B">
      <w:pPr>
        <w:spacing w:after="120" w:line="240" w:lineRule="auto"/>
        <w:jc w:val="both"/>
        <w:rPr>
          <w:rFonts w:ascii="Times New Roman" w:hAnsi="Times New Roman" w:cs="Times New Roman"/>
          <w:color w:val="365F91" w:themeColor="accent1" w:themeShade="BF"/>
          <w:lang w:eastAsia="tr-TR"/>
        </w:rPr>
      </w:pPr>
      <w:r w:rsidRPr="000C0F55">
        <w:rPr>
          <w:rFonts w:ascii="Times New Roman" w:hAnsi="Times New Roman" w:cs="Times New Roman"/>
          <w:color w:val="365F91" w:themeColor="accent1" w:themeShade="BF"/>
          <w:lang w:eastAsia="tr-TR"/>
        </w:rPr>
        <w:t xml:space="preserve">b) Bakım devresi esnasında ortaya çıkan ve inşaat devresinde yüklenicinin sorumlu olduğu bir nedene dayanan ziyan ve hasarlara </w:t>
      </w:r>
    </w:p>
    <w:p w14:paraId="7C9A54FB" w14:textId="77777777" w:rsidR="006B3A89" w:rsidRPr="000C0F55" w:rsidRDefault="006B3A89" w:rsidP="00F8024B">
      <w:pPr>
        <w:widowControl w:val="0"/>
        <w:spacing w:after="120" w:line="240" w:lineRule="auto"/>
        <w:jc w:val="both"/>
        <w:rPr>
          <w:rFonts w:ascii="Times New Roman" w:hAnsi="Times New Roman" w:cs="Times New Roman"/>
          <w:color w:val="365F91" w:themeColor="accent1" w:themeShade="BF"/>
          <w:lang w:eastAsia="tr-TR"/>
        </w:rPr>
      </w:pPr>
      <w:proofErr w:type="gramStart"/>
      <w:r w:rsidRPr="000C0F55">
        <w:rPr>
          <w:rFonts w:ascii="Times New Roman" w:hAnsi="Times New Roman" w:cs="Times New Roman"/>
          <w:color w:val="365F91" w:themeColor="accent1" w:themeShade="BF"/>
          <w:lang w:eastAsia="tr-TR"/>
        </w:rPr>
        <w:t>karşı</w:t>
      </w:r>
      <w:proofErr w:type="gramEnd"/>
      <w:r w:rsidRPr="000C0F55">
        <w:rPr>
          <w:rFonts w:ascii="Times New Roman" w:hAnsi="Times New Roman" w:cs="Times New Roman"/>
          <w:color w:val="365F91" w:themeColor="accent1" w:themeShade="BF"/>
          <w:lang w:eastAsia="tr-TR"/>
        </w:rPr>
        <w:t xml:space="preserve"> genişletilmiş bakım devresi teminatını içeren sigorta yaptırmak zorundadır.</w:t>
      </w:r>
      <w:r w:rsidRPr="000C0F55">
        <w:rPr>
          <w:rFonts w:ascii="Times New Roman" w:hAnsi="Times New Roman" w:cs="Times New Roman"/>
          <w:i/>
          <w:iCs/>
          <w:color w:val="365F91" w:themeColor="accent1" w:themeShade="BF"/>
          <w:lang w:eastAsia="tr-TR"/>
        </w:rPr>
        <w:t>.</w:t>
      </w:r>
    </w:p>
    <w:p w14:paraId="47BB2E6C" w14:textId="2930D59B" w:rsidR="006B3A89" w:rsidRPr="000C0F55" w:rsidRDefault="006B3A89" w:rsidP="00F8024B">
      <w:pPr>
        <w:widowControl w:val="0"/>
        <w:spacing w:after="120" w:line="240" w:lineRule="auto"/>
        <w:jc w:val="both"/>
        <w:rPr>
          <w:rFonts w:ascii="Times New Roman" w:hAnsi="Times New Roman" w:cs="Times New Roman"/>
          <w:color w:val="365F91" w:themeColor="accent1" w:themeShade="BF"/>
          <w:lang w:eastAsia="tr-TR"/>
        </w:rPr>
      </w:pPr>
      <w:r w:rsidRPr="000C0F55">
        <w:rPr>
          <w:rFonts w:ascii="Times New Roman" w:hAnsi="Times New Roman" w:cs="Times New Roman"/>
          <w:b/>
          <w:bCs/>
          <w:color w:val="365F91" w:themeColor="accent1" w:themeShade="BF"/>
          <w:lang w:eastAsia="tr-TR"/>
        </w:rPr>
        <w:t>17.3. </w:t>
      </w:r>
      <w:r w:rsidRPr="000C0F55">
        <w:rPr>
          <w:rFonts w:ascii="Times New Roman" w:hAnsi="Times New Roman" w:cs="Times New Roman"/>
          <w:color w:val="365F91" w:themeColor="accent1" w:themeShade="BF"/>
          <w:lang w:eastAsia="tr-TR"/>
        </w:rPr>
        <w:t>Yüklenicinin iş ve iş yerinin korunması ve sigortalanması ile ilgili sorumlulukları konusunda Yapım İşleri Genel Şartnamesinde yer alan hükümler uygulanır.</w:t>
      </w:r>
    </w:p>
    <w:p w14:paraId="14B0638D" w14:textId="63E4D24C" w:rsidR="000C0F55" w:rsidRPr="000C0F55" w:rsidRDefault="000C0F55" w:rsidP="000C0F55">
      <w:pPr>
        <w:widowControl w:val="0"/>
        <w:spacing w:after="120" w:line="240" w:lineRule="auto"/>
        <w:jc w:val="both"/>
        <w:rPr>
          <w:rFonts w:ascii="Times New Roman" w:hAnsi="Times New Roman" w:cs="Times New Roman"/>
          <w:b/>
          <w:bCs/>
          <w:color w:val="FF0000"/>
          <w:lang w:eastAsia="tr-TR"/>
        </w:rPr>
      </w:pPr>
      <w:r w:rsidRPr="000C0F55">
        <w:rPr>
          <w:rFonts w:ascii="Times New Roman" w:hAnsi="Times New Roman" w:cs="Times New Roman"/>
          <w:b/>
          <w:bCs/>
          <w:color w:val="FF0000"/>
          <w:lang w:eastAsia="tr-TR"/>
        </w:rPr>
        <w:t>BU İŞ İÇİN ALL-RİSK SİGORTASI YAPTIRILMASI İSTENMİYOR İSE MADDE AŞAĞIDAKİ ŞEKİLDE DÜZENLENECEKTİR.</w:t>
      </w:r>
    </w:p>
    <w:p w14:paraId="5C64A8A4" w14:textId="0C5F2910" w:rsidR="000C0F55" w:rsidRPr="000C0F55" w:rsidRDefault="000C0F55" w:rsidP="000C0F55">
      <w:pPr>
        <w:widowControl w:val="0"/>
        <w:spacing w:after="120" w:line="240" w:lineRule="auto"/>
        <w:jc w:val="both"/>
        <w:rPr>
          <w:rFonts w:ascii="Times New Roman" w:hAnsi="Times New Roman" w:cs="Times New Roman"/>
          <w:b/>
          <w:bCs/>
          <w:color w:val="E36C0A" w:themeColor="accent6" w:themeShade="BF"/>
          <w:lang w:eastAsia="tr-TR"/>
        </w:rPr>
      </w:pPr>
      <w:r w:rsidRPr="000C0F55">
        <w:rPr>
          <w:color w:val="E36C0A" w:themeColor="accent6" w:themeShade="BF"/>
          <w:szCs w:val="24"/>
        </w:rPr>
        <w:lastRenderedPageBreak/>
        <w:t xml:space="preserve">Yüklenici iş ve iş yerini sigortalatma konusunda serbesttir. Ancak iş ve iş </w:t>
      </w:r>
      <w:r w:rsidR="00553EEE" w:rsidRPr="000C0F55">
        <w:rPr>
          <w:color w:val="E36C0A" w:themeColor="accent6" w:themeShade="BF"/>
          <w:szCs w:val="24"/>
        </w:rPr>
        <w:t>yerinin sigortalanmamasından</w:t>
      </w:r>
      <w:r w:rsidRPr="000C0F55">
        <w:rPr>
          <w:color w:val="E36C0A" w:themeColor="accent6" w:themeShade="BF"/>
          <w:szCs w:val="24"/>
        </w:rPr>
        <w:t xml:space="preserve"> kaynaklı sorumluluk Genel Şartnamenin 19 uncu maddesinde düzenlenen esaslar </w:t>
      </w:r>
      <w:r w:rsidR="00553EEE" w:rsidRPr="000C0F55">
        <w:rPr>
          <w:color w:val="E36C0A" w:themeColor="accent6" w:themeShade="BF"/>
          <w:szCs w:val="24"/>
        </w:rPr>
        <w:t>dâhilinde</w:t>
      </w:r>
      <w:r w:rsidRPr="000C0F55">
        <w:rPr>
          <w:color w:val="E36C0A" w:themeColor="accent6" w:themeShade="BF"/>
          <w:szCs w:val="24"/>
        </w:rPr>
        <w:t xml:space="preserve"> yükleniciye aittir.</w:t>
      </w:r>
      <w:r w:rsidRPr="000C0F55">
        <w:rPr>
          <w:rStyle w:val="DipnotBavurusu"/>
          <w:color w:val="E36C0A" w:themeColor="accent6" w:themeShade="BF"/>
          <w:szCs w:val="24"/>
        </w:rPr>
        <w:t xml:space="preserve"> </w:t>
      </w:r>
      <w:r w:rsidRPr="000C0F55">
        <w:rPr>
          <w:color w:val="E36C0A" w:themeColor="accent6" w:themeShade="BF"/>
          <w:szCs w:val="24"/>
        </w:rPr>
        <w:t xml:space="preserve">Yüklenicinin işi sigortalatmamasından kaynaklı zarar ve ziyandan tamamen yüklenicinin kendisi sorumludur.  </w:t>
      </w:r>
    </w:p>
    <w:p w14:paraId="72F0CE3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18 - Süre uzatımı verilebilecek haller ve şartları</w:t>
      </w:r>
    </w:p>
    <w:p w14:paraId="1B23B374"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18.1.</w:t>
      </w:r>
      <w:r w:rsidRPr="002D1A14">
        <w:rPr>
          <w:rFonts w:ascii="Times New Roman" w:hAnsi="Times New Roman" w:cs="Times New Roman"/>
          <w:lang w:eastAsia="tr-TR"/>
        </w:rPr>
        <w:t xml:space="preserve"> Süre uzatımıyla ilgili hususlarda Yapım İşleri Genel Şartnamesi hükümleri uygulanır</w:t>
      </w:r>
    </w:p>
    <w:p w14:paraId="43A827B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19 - Teslim, muayene ve kabul işlemlerine ilişkin şartlar</w:t>
      </w:r>
    </w:p>
    <w:p w14:paraId="250817EF" w14:textId="5DEF7ED8"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19.1. </w:t>
      </w:r>
      <w:r w:rsidRPr="002D1A14">
        <w:rPr>
          <w:rFonts w:ascii="Times New Roman" w:hAnsi="Times New Roman" w:cs="Times New Roman"/>
          <w:lang w:eastAsia="tr-TR"/>
        </w:rPr>
        <w:t>İşin teslim etme ve teslim alma şekil ve şartları ile kısmi kabul, geçici</w:t>
      </w:r>
      <w:r w:rsidR="00E96E2A">
        <w:rPr>
          <w:rFonts w:ascii="Times New Roman" w:hAnsi="Times New Roman" w:cs="Times New Roman"/>
          <w:lang w:eastAsia="tr-TR"/>
        </w:rPr>
        <w:t xml:space="preserve"> </w:t>
      </w:r>
      <w:r w:rsidRPr="002D1A14">
        <w:rPr>
          <w:rFonts w:ascii="Times New Roman" w:hAnsi="Times New Roman" w:cs="Times New Roman"/>
          <w:lang w:eastAsia="tr-TR"/>
        </w:rPr>
        <w:t xml:space="preserve">ve kesin kabul işlemleri Yapım İşleri Genel Şartnamesi hükümlerine göre yürütülür. </w:t>
      </w:r>
    </w:p>
    <w:p w14:paraId="08FAB9C1" w14:textId="3F33778E" w:rsidR="00377022" w:rsidRDefault="006B3A89" w:rsidP="00C56622">
      <w:pPr>
        <w:tabs>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19.2</w:t>
      </w:r>
      <w:r w:rsidRPr="002D1A14">
        <w:rPr>
          <w:rFonts w:ascii="Times New Roman" w:hAnsi="Times New Roman" w:cs="Times New Roman"/>
          <w:lang w:eastAsia="tr-TR"/>
        </w:rPr>
        <w:t>.</w:t>
      </w:r>
      <w:r w:rsidR="00377022">
        <w:rPr>
          <w:rFonts w:ascii="Times New Roman" w:hAnsi="Times New Roman" w:cs="Times New Roman"/>
          <w:lang w:eastAsia="tr-TR"/>
        </w:rPr>
        <w:t xml:space="preserve"> Kısmi kabul yapılmayacaktır.</w:t>
      </w:r>
    </w:p>
    <w:p w14:paraId="652998B2" w14:textId="7385F3D6" w:rsidR="006B3A89"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20 - Teminat süresi </w:t>
      </w:r>
    </w:p>
    <w:p w14:paraId="07D3C04E" w14:textId="072B210F"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20.1.</w:t>
      </w:r>
      <w:r w:rsidRPr="002D1A14">
        <w:rPr>
          <w:rFonts w:ascii="Times New Roman" w:hAnsi="Times New Roman" w:cs="Times New Roman"/>
          <w:lang w:eastAsia="tr-TR"/>
        </w:rPr>
        <w:t xml:space="preserve"> Teminat süresi </w:t>
      </w:r>
      <w:r w:rsidR="00377022">
        <w:rPr>
          <w:rFonts w:ascii="Times New Roman" w:hAnsi="Times New Roman" w:cs="Times New Roman"/>
          <w:lang w:eastAsia="tr-TR"/>
        </w:rPr>
        <w:t>12 a</w:t>
      </w:r>
      <w:r w:rsidRPr="002D1A14">
        <w:rPr>
          <w:rFonts w:ascii="Times New Roman" w:hAnsi="Times New Roman" w:cs="Times New Roman"/>
          <w:lang w:eastAsia="tr-TR"/>
        </w:rPr>
        <w:t>y olup, bu süre geçici kabul itibar tarihinden başlar.</w:t>
      </w:r>
    </w:p>
    <w:p w14:paraId="6185296E"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21 - Yapı denetimi ve sorumluluğuna ilişkin şartlar </w:t>
      </w:r>
    </w:p>
    <w:p w14:paraId="4C934A89"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21.1.</w:t>
      </w:r>
      <w:r w:rsidRPr="002D1A14">
        <w:rPr>
          <w:rFonts w:ascii="Times New Roman" w:hAnsi="Times New Roman" w:cs="Times New Roman"/>
          <w:lang w:eastAsia="tr-TR"/>
        </w:rPr>
        <w:t xml:space="preserve"> İşlerin denetimi, yapı denetim görevlisinin yetkileri, Yüklenici ile yapı denetim görevlisi arasındaki anlaşmazlıklar ve diğer hususlarda Yapım İşleri Genel Şartnamesi hükümleri uygulanır</w:t>
      </w:r>
    </w:p>
    <w:p w14:paraId="499F40FC"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Madde 22 -</w:t>
      </w:r>
      <w:r w:rsidRPr="002D1A14">
        <w:rPr>
          <w:rFonts w:ascii="Times New Roman" w:hAnsi="Times New Roman" w:cs="Times New Roman"/>
          <w:lang w:eastAsia="tr-TR"/>
        </w:rPr>
        <w:t> </w:t>
      </w:r>
      <w:r w:rsidRPr="002D1A14">
        <w:rPr>
          <w:rFonts w:ascii="Times New Roman" w:hAnsi="Times New Roman" w:cs="Times New Roman"/>
          <w:b/>
          <w:bCs/>
          <w:lang w:eastAsia="tr-TR"/>
        </w:rPr>
        <w:t xml:space="preserve">Yüklenicilerin/Alt yüklenicilerin sorumluluğu </w:t>
      </w:r>
    </w:p>
    <w:p w14:paraId="7D8CEDDE"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22.1.</w:t>
      </w:r>
      <w:r w:rsidRPr="002D1A14">
        <w:rPr>
          <w:rFonts w:ascii="Times New Roman" w:hAnsi="Times New Roman" w:cs="Times New Roman"/>
          <w:lang w:eastAsia="tr-TR"/>
        </w:rPr>
        <w:t xml:space="preserve"> Yüklenici ve alt yüklenicinin sorumluluğuna ilişkin hususlarda Yapım İşleri Genel Şartnamesinde yer alan hükümler uygulanır.</w:t>
      </w:r>
    </w:p>
    <w:p w14:paraId="491692E2" w14:textId="52A54DA5" w:rsidR="006B3A89"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w:t>
      </w:r>
      <w:proofErr w:type="gramStart"/>
      <w:r w:rsidRPr="002D1A14">
        <w:rPr>
          <w:rFonts w:ascii="Times New Roman" w:hAnsi="Times New Roman" w:cs="Times New Roman"/>
          <w:b/>
          <w:bCs/>
          <w:lang w:eastAsia="tr-TR"/>
        </w:rPr>
        <w:t>23 -</w:t>
      </w:r>
      <w:proofErr w:type="gramEnd"/>
      <w:r w:rsidRPr="002D1A14">
        <w:rPr>
          <w:rFonts w:ascii="Times New Roman" w:hAnsi="Times New Roman" w:cs="Times New Roman"/>
          <w:b/>
          <w:bCs/>
          <w:lang w:eastAsia="tr-TR"/>
        </w:rPr>
        <w:t> Teknik personel, makine, teçhizat ve ekipman bulundurulması</w:t>
      </w:r>
    </w:p>
    <w:p w14:paraId="2AA0A1C3" w14:textId="339DFF60" w:rsidR="00377022" w:rsidRPr="00377022" w:rsidRDefault="00377022" w:rsidP="00F8024B">
      <w:pPr>
        <w:widowControl w:val="0"/>
        <w:spacing w:after="120" w:line="240" w:lineRule="auto"/>
        <w:jc w:val="both"/>
        <w:rPr>
          <w:rFonts w:ascii="Times New Roman" w:hAnsi="Times New Roman" w:cs="Times New Roman"/>
          <w:b/>
          <w:bCs/>
          <w:color w:val="FF0000"/>
          <w:lang w:eastAsia="tr-TR"/>
        </w:rPr>
      </w:pPr>
      <w:r w:rsidRPr="00377022">
        <w:rPr>
          <w:rFonts w:ascii="Times New Roman" w:hAnsi="Times New Roman" w:cs="Times New Roman"/>
          <w:b/>
          <w:bCs/>
          <w:color w:val="FF0000"/>
          <w:lang w:eastAsia="tr-TR"/>
        </w:rPr>
        <w:t>BU İŞ KAPSAMINDA TEKNİK PERSONEL BULUNDURULMASI İSTENİYOR İSE MADDE METNİ AŞAĞIDAKİ GİBİ DÜZENLECEKTİR.</w:t>
      </w:r>
    </w:p>
    <w:p w14:paraId="020DCA7D" w14:textId="13B13600" w:rsidR="006B3A89" w:rsidRPr="00EA3D72" w:rsidRDefault="006B3A89"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b/>
          <w:bCs/>
          <w:color w:val="365F91" w:themeColor="accent1" w:themeShade="BF"/>
          <w:lang w:eastAsia="tr-TR"/>
        </w:rPr>
        <w:t>23.1. </w:t>
      </w:r>
      <w:r w:rsidRPr="00EA3D72">
        <w:rPr>
          <w:rFonts w:ascii="Times New Roman" w:hAnsi="Times New Roman" w:cs="Times New Roman"/>
          <w:color w:val="365F91" w:themeColor="accent1" w:themeShade="BF"/>
          <w:lang w:eastAsia="tr-TR"/>
        </w:rPr>
        <w:t>Yüklenici, 23.</w:t>
      </w:r>
      <w:r w:rsidR="001364CD" w:rsidRPr="00EA3D72">
        <w:rPr>
          <w:rFonts w:ascii="Times New Roman" w:hAnsi="Times New Roman" w:cs="Times New Roman"/>
          <w:color w:val="365F91" w:themeColor="accent1" w:themeShade="BF"/>
          <w:lang w:eastAsia="tr-TR"/>
        </w:rPr>
        <w:t>2</w:t>
      </w:r>
      <w:r w:rsidRPr="00EA3D72">
        <w:rPr>
          <w:rFonts w:ascii="Times New Roman" w:hAnsi="Times New Roman" w:cs="Times New Roman"/>
          <w:color w:val="365F91" w:themeColor="accent1" w:themeShade="BF"/>
          <w:lang w:eastAsia="tr-TR"/>
        </w:rPr>
        <w:t>. maddesi uyarınca, İdareye bildirdiği teknik personelin onaylandığının kendisine bildirildiği tarihten itibaren aşağıda adet ve unvanları belirtilen teknik personeli iş programına göre iş yerinde bulundurmak zorundadır.</w:t>
      </w:r>
    </w:p>
    <w:p w14:paraId="149CAF63" w14:textId="77777777" w:rsidR="00553EEE" w:rsidRPr="00553EEE" w:rsidRDefault="00553EEE" w:rsidP="00553EEE">
      <w:pPr>
        <w:widowControl w:val="0"/>
        <w:spacing w:after="120" w:line="240" w:lineRule="auto"/>
        <w:jc w:val="both"/>
        <w:rPr>
          <w:rFonts w:ascii="Times New Roman" w:hAnsi="Times New Roman" w:cs="Times New Roman"/>
          <w:color w:val="FF0000"/>
          <w:lang w:eastAsia="tr-TR"/>
        </w:rPr>
      </w:pPr>
      <w:r w:rsidRPr="00553EEE">
        <w:rPr>
          <w:rFonts w:ascii="Times New Roman" w:hAnsi="Times New Roman" w:cs="Times New Roman"/>
          <w:color w:val="FF0000"/>
          <w:lang w:eastAsia="tr-TR"/>
        </w:rPr>
        <w:t>(ÖNEMLİ NOT: BU TABLO ÖRNEK OLARAK VERİŞMİŞTİR. İŞE GÖRE PERSONEL SAYISI VE NİTELİĞİ DEĞİŞTİRİLEBİLİR)</w:t>
      </w:r>
    </w:p>
    <w:tbl>
      <w:tblPr>
        <w:tblStyle w:val="TabloKlavuzu"/>
        <w:tblW w:w="0" w:type="auto"/>
        <w:tblLook w:val="04A0" w:firstRow="1" w:lastRow="0" w:firstColumn="1" w:lastColumn="0" w:noHBand="0" w:noVBand="1"/>
      </w:tblPr>
      <w:tblGrid>
        <w:gridCol w:w="846"/>
        <w:gridCol w:w="3684"/>
        <w:gridCol w:w="2265"/>
        <w:gridCol w:w="2265"/>
      </w:tblGrid>
      <w:tr w:rsidR="00EA3D72" w:rsidRPr="00EA3D72" w14:paraId="1207779C" w14:textId="77777777" w:rsidTr="00377022">
        <w:tc>
          <w:tcPr>
            <w:tcW w:w="846" w:type="dxa"/>
          </w:tcPr>
          <w:p w14:paraId="474E63A2" w14:textId="0F51D9BE" w:rsidR="00377022" w:rsidRPr="00EA3D72" w:rsidRDefault="00377022"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Adet</w:t>
            </w:r>
          </w:p>
        </w:tc>
        <w:tc>
          <w:tcPr>
            <w:tcW w:w="3684" w:type="dxa"/>
          </w:tcPr>
          <w:p w14:paraId="255110E0" w14:textId="3FA7FBC5" w:rsidR="00377022" w:rsidRPr="00EA3D72" w:rsidRDefault="00377022"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Pozisyonu</w:t>
            </w:r>
          </w:p>
        </w:tc>
        <w:tc>
          <w:tcPr>
            <w:tcW w:w="2265" w:type="dxa"/>
          </w:tcPr>
          <w:p w14:paraId="32011EBE" w14:textId="63D87D94" w:rsidR="00377022" w:rsidRPr="00EA3D72" w:rsidRDefault="00377022"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 xml:space="preserve">Mesleki Unvanı     </w:t>
            </w:r>
          </w:p>
        </w:tc>
        <w:tc>
          <w:tcPr>
            <w:tcW w:w="2265" w:type="dxa"/>
          </w:tcPr>
          <w:p w14:paraId="70052FCB" w14:textId="6C19B798" w:rsidR="00377022" w:rsidRPr="00EA3D72" w:rsidRDefault="00377022"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Mesleki Özellikleri</w:t>
            </w:r>
          </w:p>
        </w:tc>
      </w:tr>
      <w:tr w:rsidR="00EA3D72" w:rsidRPr="00EA3D72" w14:paraId="5B2C2A82" w14:textId="77777777" w:rsidTr="00377022">
        <w:tc>
          <w:tcPr>
            <w:tcW w:w="846" w:type="dxa"/>
          </w:tcPr>
          <w:p w14:paraId="43844EB3" w14:textId="34FFF635" w:rsidR="00377022" w:rsidRPr="00EA3D72" w:rsidRDefault="00377022"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1</w:t>
            </w:r>
          </w:p>
        </w:tc>
        <w:tc>
          <w:tcPr>
            <w:tcW w:w="3684" w:type="dxa"/>
          </w:tcPr>
          <w:p w14:paraId="45CBF741" w14:textId="000D4DFC" w:rsidR="00377022" w:rsidRPr="00EA3D72" w:rsidRDefault="00377022"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Şantiye Şefi</w:t>
            </w:r>
          </w:p>
        </w:tc>
        <w:tc>
          <w:tcPr>
            <w:tcW w:w="2265" w:type="dxa"/>
          </w:tcPr>
          <w:p w14:paraId="3CD9445E" w14:textId="52A4322B" w:rsidR="00377022" w:rsidRPr="00EA3D72" w:rsidRDefault="00377022" w:rsidP="00377022">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İnşaat Mühendisi</w:t>
            </w:r>
          </w:p>
        </w:tc>
        <w:tc>
          <w:tcPr>
            <w:tcW w:w="2265" w:type="dxa"/>
          </w:tcPr>
          <w:p w14:paraId="7620961F" w14:textId="213EF9A9" w:rsidR="00377022" w:rsidRPr="00EA3D72" w:rsidRDefault="00377022"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Asgari 5 Yıl Deneyimli</w:t>
            </w:r>
          </w:p>
        </w:tc>
      </w:tr>
      <w:tr w:rsidR="00EA3D72" w:rsidRPr="00EA3D72" w14:paraId="1D5396C0" w14:textId="77777777" w:rsidTr="00377022">
        <w:tc>
          <w:tcPr>
            <w:tcW w:w="846" w:type="dxa"/>
          </w:tcPr>
          <w:p w14:paraId="486791D2" w14:textId="6E998376" w:rsidR="00377022" w:rsidRPr="00EA3D72" w:rsidRDefault="00377022"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1</w:t>
            </w:r>
          </w:p>
        </w:tc>
        <w:tc>
          <w:tcPr>
            <w:tcW w:w="3684" w:type="dxa"/>
          </w:tcPr>
          <w:p w14:paraId="485201E6" w14:textId="3C0D6C52" w:rsidR="00377022" w:rsidRPr="00EA3D72" w:rsidRDefault="00377022"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Saha Mühendisi</w:t>
            </w:r>
          </w:p>
        </w:tc>
        <w:tc>
          <w:tcPr>
            <w:tcW w:w="2265" w:type="dxa"/>
          </w:tcPr>
          <w:p w14:paraId="0D1FC1E1" w14:textId="0D9673F1" w:rsidR="00377022" w:rsidRPr="00EA3D72" w:rsidRDefault="001364CD" w:rsidP="001364CD">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Makine Mühendisi</w:t>
            </w:r>
          </w:p>
        </w:tc>
        <w:tc>
          <w:tcPr>
            <w:tcW w:w="2265" w:type="dxa"/>
          </w:tcPr>
          <w:p w14:paraId="165D88BE" w14:textId="051EC0E1" w:rsidR="00377022" w:rsidRPr="00EA3D72" w:rsidRDefault="001364CD"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Asgari 5 Yıl Deneyimli</w:t>
            </w:r>
          </w:p>
        </w:tc>
      </w:tr>
      <w:tr w:rsidR="00EA3D72" w:rsidRPr="00EA3D72" w14:paraId="4FC646C6" w14:textId="77777777" w:rsidTr="00377022">
        <w:tc>
          <w:tcPr>
            <w:tcW w:w="846" w:type="dxa"/>
          </w:tcPr>
          <w:p w14:paraId="2ACB004B" w14:textId="0B81F876" w:rsidR="001364CD" w:rsidRPr="00EA3D72" w:rsidRDefault="001364CD" w:rsidP="001364CD">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1</w:t>
            </w:r>
          </w:p>
        </w:tc>
        <w:tc>
          <w:tcPr>
            <w:tcW w:w="3684" w:type="dxa"/>
          </w:tcPr>
          <w:p w14:paraId="48D70E18" w14:textId="54C53225" w:rsidR="001364CD" w:rsidRPr="00EA3D72" w:rsidRDefault="001364CD" w:rsidP="001364CD">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Saha Mühendisi</w:t>
            </w:r>
          </w:p>
        </w:tc>
        <w:tc>
          <w:tcPr>
            <w:tcW w:w="2265" w:type="dxa"/>
          </w:tcPr>
          <w:p w14:paraId="7D44882E" w14:textId="20E626EC" w:rsidR="001364CD" w:rsidRPr="00EA3D72" w:rsidRDefault="001364CD" w:rsidP="001364CD">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Elektrik Mühendisi</w:t>
            </w:r>
          </w:p>
        </w:tc>
        <w:tc>
          <w:tcPr>
            <w:tcW w:w="2265" w:type="dxa"/>
          </w:tcPr>
          <w:p w14:paraId="49294844" w14:textId="02BCC6B5" w:rsidR="001364CD" w:rsidRPr="00EA3D72" w:rsidRDefault="001364CD" w:rsidP="001364CD">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Asgari 5 Yıl Deneyimli</w:t>
            </w:r>
          </w:p>
        </w:tc>
      </w:tr>
    </w:tbl>
    <w:p w14:paraId="6A192596" w14:textId="77777777" w:rsidR="001364CD" w:rsidRPr="00EA3D72" w:rsidRDefault="001364CD" w:rsidP="00F8024B">
      <w:pPr>
        <w:widowControl w:val="0"/>
        <w:spacing w:after="120" w:line="240" w:lineRule="auto"/>
        <w:jc w:val="both"/>
        <w:rPr>
          <w:rFonts w:ascii="Times New Roman" w:hAnsi="Times New Roman" w:cs="Times New Roman"/>
          <w:color w:val="365F91" w:themeColor="accent1" w:themeShade="BF"/>
          <w:lang w:eastAsia="tr-TR"/>
        </w:rPr>
      </w:pPr>
    </w:p>
    <w:p w14:paraId="5D4E44E2" w14:textId="59CC67CD" w:rsidR="006B3A89" w:rsidRPr="00EA3D72" w:rsidRDefault="006B3A89"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b/>
          <w:bCs/>
          <w:color w:val="365F91" w:themeColor="accent1" w:themeShade="BF"/>
          <w:lang w:eastAsia="tr-TR"/>
        </w:rPr>
        <w:t>23.2. </w:t>
      </w:r>
      <w:r w:rsidRPr="00EA3D72">
        <w:rPr>
          <w:rFonts w:ascii="Times New Roman" w:hAnsi="Times New Roman" w:cs="Times New Roman"/>
          <w:color w:val="365F91" w:themeColor="accent1" w:themeShade="BF"/>
          <w:lang w:eastAsia="tr-TR"/>
        </w:rPr>
        <w:t>Yüklenici, yukarıda adet ve mesleki unvanı belirtilen teknik personeli</w:t>
      </w:r>
      <w:r w:rsidR="001364CD" w:rsidRPr="00EA3D72">
        <w:rPr>
          <w:rFonts w:ascii="Times New Roman" w:hAnsi="Times New Roman" w:cs="Times New Roman"/>
          <w:color w:val="365F91" w:themeColor="accent1" w:themeShade="BF"/>
          <w:lang w:eastAsia="tr-TR"/>
        </w:rPr>
        <w:t xml:space="preserve"> </w:t>
      </w:r>
      <w:r w:rsidR="004D593A" w:rsidRPr="00EA3D72">
        <w:rPr>
          <w:rFonts w:ascii="Times New Roman" w:hAnsi="Times New Roman" w:cs="Times New Roman"/>
          <w:color w:val="365F91" w:themeColor="accent1" w:themeShade="BF"/>
          <w:lang w:eastAsia="tr-TR"/>
        </w:rPr>
        <w:t xml:space="preserve">idareye </w:t>
      </w:r>
      <w:r w:rsidR="001364CD" w:rsidRPr="00EA3D72">
        <w:rPr>
          <w:rFonts w:ascii="Times New Roman" w:hAnsi="Times New Roman" w:cs="Times New Roman"/>
          <w:color w:val="365F91" w:themeColor="accent1" w:themeShade="BF"/>
          <w:lang w:eastAsia="tr-TR"/>
        </w:rPr>
        <w:t xml:space="preserve">5 gün içinde </w:t>
      </w:r>
      <w:r w:rsidR="004D593A" w:rsidRPr="00EA3D72">
        <w:rPr>
          <w:rFonts w:ascii="Times New Roman" w:hAnsi="Times New Roman" w:cs="Times New Roman"/>
          <w:color w:val="365F91" w:themeColor="accent1" w:themeShade="BF"/>
          <w:lang w:eastAsia="tr-TR"/>
        </w:rPr>
        <w:t>bildirmediği veya</w:t>
      </w:r>
      <w:r w:rsidRPr="00EA3D72">
        <w:rPr>
          <w:rFonts w:ascii="Times New Roman" w:hAnsi="Times New Roman" w:cs="Times New Roman"/>
          <w:color w:val="365F91" w:themeColor="accent1" w:themeShade="BF"/>
          <w:lang w:eastAsia="tr-TR"/>
        </w:rPr>
        <w:t xml:space="preserve"> iş programına göre iş başında bulundurmadığı takdirde;</w:t>
      </w:r>
    </w:p>
    <w:p w14:paraId="1EB588A4" w14:textId="0B6D3EAE" w:rsidR="006B3A89" w:rsidRPr="00EA3D72" w:rsidRDefault="006B3A89"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 xml:space="preserve">1- </w:t>
      </w:r>
      <w:r w:rsidR="001364CD" w:rsidRPr="00EA3D72">
        <w:rPr>
          <w:rFonts w:ascii="Times New Roman" w:hAnsi="Times New Roman" w:cs="Times New Roman"/>
          <w:color w:val="365F91" w:themeColor="accent1" w:themeShade="BF"/>
          <w:lang w:eastAsia="tr-TR"/>
        </w:rPr>
        <w:t xml:space="preserve">Mühendisler için </w:t>
      </w:r>
      <w:proofErr w:type="spellStart"/>
      <w:r w:rsidRPr="00EA3D72">
        <w:rPr>
          <w:rFonts w:ascii="Times New Roman" w:hAnsi="Times New Roman" w:cs="Times New Roman"/>
          <w:color w:val="365F91" w:themeColor="accent1" w:themeShade="BF"/>
          <w:lang w:eastAsia="tr-TR"/>
        </w:rPr>
        <w:t>için</w:t>
      </w:r>
      <w:proofErr w:type="spellEnd"/>
      <w:r w:rsidR="001364CD" w:rsidRPr="00EA3D72">
        <w:rPr>
          <w:rFonts w:ascii="Times New Roman" w:hAnsi="Times New Roman" w:cs="Times New Roman"/>
          <w:color w:val="365F91" w:themeColor="accent1" w:themeShade="BF"/>
          <w:lang w:eastAsia="tr-TR"/>
        </w:rPr>
        <w:t xml:space="preserve"> 250 </w:t>
      </w:r>
      <w:r w:rsidRPr="00EA3D72">
        <w:rPr>
          <w:rFonts w:ascii="Times New Roman" w:hAnsi="Times New Roman" w:cs="Times New Roman"/>
          <w:color w:val="365F91" w:themeColor="accent1" w:themeShade="BF"/>
          <w:lang w:eastAsia="tr-TR"/>
        </w:rPr>
        <w:t>TL/Gün,</w:t>
      </w:r>
    </w:p>
    <w:p w14:paraId="3547BCB1" w14:textId="171CA294" w:rsidR="006B3A89" w:rsidRPr="00EA3D72" w:rsidRDefault="006B3A89" w:rsidP="00F8024B">
      <w:pPr>
        <w:widowControl w:val="0"/>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color w:val="365F91" w:themeColor="accent1" w:themeShade="BF"/>
          <w:lang w:eastAsia="tr-TR"/>
        </w:rPr>
        <w:t xml:space="preserve">2- </w:t>
      </w:r>
      <w:r w:rsidR="001364CD" w:rsidRPr="00EA3D72">
        <w:rPr>
          <w:rFonts w:ascii="Times New Roman" w:hAnsi="Times New Roman" w:cs="Times New Roman"/>
          <w:color w:val="365F91" w:themeColor="accent1" w:themeShade="BF"/>
          <w:lang w:eastAsia="tr-TR"/>
        </w:rPr>
        <w:t xml:space="preserve">Teknikerler için 150 </w:t>
      </w:r>
      <w:r w:rsidRPr="00EA3D72">
        <w:rPr>
          <w:rFonts w:ascii="Times New Roman" w:hAnsi="Times New Roman" w:cs="Times New Roman"/>
          <w:color w:val="365F91" w:themeColor="accent1" w:themeShade="BF"/>
          <w:lang w:eastAsia="tr-TR"/>
        </w:rPr>
        <w:t>TL/Gün,</w:t>
      </w:r>
    </w:p>
    <w:p w14:paraId="1C1EA639" w14:textId="2BEC3519" w:rsidR="006B3A89" w:rsidRPr="00EA3D72" w:rsidRDefault="006B3A89" w:rsidP="00F8024B">
      <w:pPr>
        <w:widowControl w:val="0"/>
        <w:spacing w:after="120" w:line="240" w:lineRule="auto"/>
        <w:jc w:val="both"/>
        <w:rPr>
          <w:rFonts w:ascii="Times New Roman" w:hAnsi="Times New Roman" w:cs="Times New Roman"/>
          <w:color w:val="365F91" w:themeColor="accent1" w:themeShade="BF"/>
          <w:lang w:eastAsia="tr-TR"/>
        </w:rPr>
      </w:pPr>
      <w:proofErr w:type="gramStart"/>
      <w:r w:rsidRPr="00EA3D72">
        <w:rPr>
          <w:rFonts w:ascii="Times New Roman" w:hAnsi="Times New Roman" w:cs="Times New Roman"/>
          <w:color w:val="365F91" w:themeColor="accent1" w:themeShade="BF"/>
          <w:lang w:eastAsia="tr-TR"/>
        </w:rPr>
        <w:t>ceza</w:t>
      </w:r>
      <w:proofErr w:type="gramEnd"/>
      <w:r w:rsidRPr="00EA3D72">
        <w:rPr>
          <w:rFonts w:ascii="Times New Roman" w:hAnsi="Times New Roman" w:cs="Times New Roman"/>
          <w:color w:val="365F91" w:themeColor="accent1" w:themeShade="BF"/>
          <w:lang w:eastAsia="tr-TR"/>
        </w:rPr>
        <w:t xml:space="preserve"> müteakiben düzenlenecek ilk </w:t>
      </w:r>
      <w:proofErr w:type="spellStart"/>
      <w:r w:rsidRPr="00EA3D72">
        <w:rPr>
          <w:rFonts w:ascii="Times New Roman" w:hAnsi="Times New Roman" w:cs="Times New Roman"/>
          <w:color w:val="365F91" w:themeColor="accent1" w:themeShade="BF"/>
          <w:lang w:eastAsia="tr-TR"/>
        </w:rPr>
        <w:t>hakedişten</w:t>
      </w:r>
      <w:proofErr w:type="spellEnd"/>
      <w:r w:rsidRPr="00EA3D72">
        <w:rPr>
          <w:rFonts w:ascii="Times New Roman" w:hAnsi="Times New Roman" w:cs="Times New Roman"/>
          <w:color w:val="365F91" w:themeColor="accent1" w:themeShade="BF"/>
          <w:lang w:eastAsia="tr-TR"/>
        </w:rPr>
        <w:t xml:space="preserve"> kesilir.</w:t>
      </w:r>
      <w:r w:rsidR="001364CD" w:rsidRPr="00EA3D72">
        <w:rPr>
          <w:rFonts w:ascii="Times New Roman" w:hAnsi="Times New Roman" w:cs="Times New Roman"/>
          <w:color w:val="365F91" w:themeColor="accent1" w:themeShade="BF"/>
          <w:lang w:eastAsia="tr-TR"/>
        </w:rPr>
        <w:t xml:space="preserve"> </w:t>
      </w:r>
      <w:r w:rsidR="004D593A" w:rsidRPr="00EA3D72">
        <w:rPr>
          <w:rFonts w:ascii="Times New Roman" w:hAnsi="Times New Roman" w:cs="Times New Roman"/>
          <w:color w:val="365F91" w:themeColor="accent1" w:themeShade="BF"/>
          <w:lang w:eastAsia="tr-TR"/>
        </w:rPr>
        <w:t>Bu cezalar, yüklenicinin cezalı çalıştığı süre içerisinde yukarıdaki yükümlülükleri yerine getirmemesi halinde de uygulanır.</w:t>
      </w:r>
    </w:p>
    <w:p w14:paraId="5EDB9CF7" w14:textId="62B58CEB" w:rsidR="006B3A89" w:rsidRPr="00EA3D72" w:rsidRDefault="006B3A89" w:rsidP="00F8024B">
      <w:pPr>
        <w:spacing w:after="120" w:line="240" w:lineRule="auto"/>
        <w:jc w:val="both"/>
        <w:rPr>
          <w:rFonts w:ascii="Times New Roman" w:hAnsi="Times New Roman" w:cs="Times New Roman"/>
          <w:color w:val="365F91" w:themeColor="accent1" w:themeShade="BF"/>
          <w:lang w:eastAsia="tr-TR"/>
        </w:rPr>
      </w:pPr>
      <w:r w:rsidRPr="00EA3D72">
        <w:rPr>
          <w:rFonts w:ascii="Times New Roman" w:hAnsi="Times New Roman" w:cs="Times New Roman"/>
          <w:b/>
          <w:bCs/>
          <w:color w:val="365F91" w:themeColor="accent1" w:themeShade="BF"/>
          <w:lang w:eastAsia="tr-TR"/>
        </w:rPr>
        <w:lastRenderedPageBreak/>
        <w:t>23.3.</w:t>
      </w:r>
      <w:r w:rsidRPr="00EA3D72">
        <w:rPr>
          <w:rFonts w:ascii="Times New Roman" w:hAnsi="Times New Roman" w:cs="Times New Roman"/>
          <w:color w:val="365F91" w:themeColor="accent1" w:themeShade="BF"/>
          <w:lang w:eastAsia="tr-TR"/>
        </w:rPr>
        <w:t xml:space="preserve"> Teknik personelin idareye bildirilmesi ve iş yerinde bulundurulmasıyla ilgili hususlarda Yapım İşleri Genel Şartnamesinde yer alan hükümler uygulanır.</w:t>
      </w:r>
    </w:p>
    <w:p w14:paraId="0926A1B0" w14:textId="021CE723" w:rsidR="001364CD" w:rsidRDefault="001364CD" w:rsidP="001364CD">
      <w:pPr>
        <w:widowControl w:val="0"/>
        <w:spacing w:after="120" w:line="240" w:lineRule="auto"/>
        <w:jc w:val="both"/>
        <w:rPr>
          <w:rFonts w:ascii="Times New Roman" w:hAnsi="Times New Roman" w:cs="Times New Roman"/>
          <w:b/>
          <w:bCs/>
          <w:color w:val="FF0000"/>
          <w:lang w:eastAsia="tr-TR"/>
        </w:rPr>
      </w:pPr>
      <w:r w:rsidRPr="00377022">
        <w:rPr>
          <w:rFonts w:ascii="Times New Roman" w:hAnsi="Times New Roman" w:cs="Times New Roman"/>
          <w:b/>
          <w:bCs/>
          <w:color w:val="FF0000"/>
          <w:lang w:eastAsia="tr-TR"/>
        </w:rPr>
        <w:t>BU İŞ KAPSAMINDA TEKNİK PERSONEL BULUNDURULMASI İSTEN</w:t>
      </w:r>
      <w:r>
        <w:rPr>
          <w:rFonts w:ascii="Times New Roman" w:hAnsi="Times New Roman" w:cs="Times New Roman"/>
          <w:b/>
          <w:bCs/>
          <w:color w:val="FF0000"/>
          <w:lang w:eastAsia="tr-TR"/>
        </w:rPr>
        <w:t>M</w:t>
      </w:r>
      <w:r w:rsidRPr="00377022">
        <w:rPr>
          <w:rFonts w:ascii="Times New Roman" w:hAnsi="Times New Roman" w:cs="Times New Roman"/>
          <w:b/>
          <w:bCs/>
          <w:color w:val="FF0000"/>
          <w:lang w:eastAsia="tr-TR"/>
        </w:rPr>
        <w:t>İYOR İSE MADDE METNİ AŞAĞIDAKİ GİBİ DÜZENLECEKTİR.</w:t>
      </w:r>
    </w:p>
    <w:p w14:paraId="01C5FBCA" w14:textId="7DB560E2" w:rsidR="001364CD" w:rsidRPr="00EA3D72" w:rsidRDefault="001364CD" w:rsidP="001364CD">
      <w:pPr>
        <w:widowControl w:val="0"/>
        <w:spacing w:after="120" w:line="240" w:lineRule="auto"/>
        <w:jc w:val="both"/>
        <w:rPr>
          <w:rFonts w:ascii="Times New Roman" w:hAnsi="Times New Roman" w:cs="Times New Roman"/>
          <w:color w:val="E36C0A" w:themeColor="accent6" w:themeShade="BF"/>
          <w:lang w:eastAsia="tr-TR"/>
        </w:rPr>
      </w:pPr>
      <w:r w:rsidRPr="00EA3D72">
        <w:rPr>
          <w:rFonts w:ascii="Times New Roman" w:hAnsi="Times New Roman" w:cs="Times New Roman"/>
          <w:b/>
          <w:bCs/>
          <w:color w:val="E36C0A" w:themeColor="accent6" w:themeShade="BF"/>
          <w:lang w:eastAsia="tr-TR"/>
        </w:rPr>
        <w:t>23.1. </w:t>
      </w:r>
      <w:r w:rsidRPr="00EA3D72">
        <w:rPr>
          <w:rFonts w:ascii="Times New Roman" w:hAnsi="Times New Roman" w:cs="Times New Roman"/>
          <w:color w:val="E36C0A" w:themeColor="accent6" w:themeShade="BF"/>
          <w:lang w:eastAsia="tr-TR"/>
        </w:rPr>
        <w:t>Yüklenici, işin seyrine göre iş başında gerektiği kadar teknik personel bulundurma konusunda serbest olup işin fen ve sanat kurallarına göre yapılması yüklenicinin sorumluluğundadır. İş başında gerekli nitelik ve sayıda personel bulundurulmamasından kaynaklı her türlü teknik ve idari sorumluluk yükleniciye aittir.</w:t>
      </w:r>
    </w:p>
    <w:p w14:paraId="496C0402"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24 - Sözleşmede değişiklik yapılması </w:t>
      </w:r>
    </w:p>
    <w:p w14:paraId="4FE298B1"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24.1. </w:t>
      </w:r>
      <w:r w:rsidRPr="002D1A14">
        <w:rPr>
          <w:rFonts w:ascii="Times New Roman" w:hAnsi="Times New Roman" w:cs="Times New Roman"/>
          <w:lang w:eastAsia="tr-TR"/>
        </w:rPr>
        <w:t>Sözleşme imzalandıktan sonra, sözleşme bedelinin aşılmaması ve İdare ile Yüklenicinin karşılıklı olarak anlaşması kaydıyla, aşağıda belirtilen hususlarda sözleşme hükümlerinde değişiklik yapılabilir:</w:t>
      </w:r>
    </w:p>
    <w:p w14:paraId="4308A195"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a) İşin yapılma yeri,</w:t>
      </w:r>
    </w:p>
    <w:p w14:paraId="3D2B9E75"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b) İşin süresinden önce yapılması kaydıyla işin süresi ve bu süreye uygun olarak ödeme şartları.</w:t>
      </w:r>
    </w:p>
    <w:p w14:paraId="4D6AB35D"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25 - Gecikme halinde uygulanacak cezalar ve sözleşmenin feshi </w:t>
      </w:r>
    </w:p>
    <w:p w14:paraId="116FCDDB" w14:textId="33E26ED6"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25.1. </w:t>
      </w:r>
      <w:r w:rsidRPr="002D1A14">
        <w:rPr>
          <w:rFonts w:ascii="Times New Roman" w:hAnsi="Times New Roman" w:cs="Times New Roman"/>
          <w:lang w:eastAsia="tr-TR"/>
        </w:rPr>
        <w:t xml:space="preserve">Bu sözleşmede belirtilen süre uzatımı halleri hariç, </w:t>
      </w:r>
      <w:r w:rsidR="00132228" w:rsidRPr="002D1A14">
        <w:rPr>
          <w:rFonts w:ascii="Times New Roman" w:hAnsi="Times New Roman" w:cs="Times New Roman"/>
          <w:lang w:eastAsia="tr-TR"/>
        </w:rPr>
        <w:t>Yüklenici</w:t>
      </w:r>
      <w:r w:rsidRPr="002D1A14">
        <w:rPr>
          <w:rFonts w:ascii="Times New Roman" w:hAnsi="Times New Roman" w:cs="Times New Roman"/>
          <w:lang w:eastAsia="tr-TR"/>
        </w:rPr>
        <w:t xml:space="preserve"> sözleşmeye uygun olarak işi süresinde bitirmediği takdirde en az on gün süreli yazılı ihtar yapılarak gecikme cezası uygulanır.</w:t>
      </w:r>
    </w:p>
    <w:p w14:paraId="09390096" w14:textId="50469C2F"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25.2.</w:t>
      </w:r>
      <w:r w:rsidR="00C24702">
        <w:rPr>
          <w:rFonts w:ascii="Times New Roman" w:hAnsi="Times New Roman" w:cs="Times New Roman"/>
          <w:b/>
          <w:lang w:eastAsia="tr-TR"/>
        </w:rPr>
        <w:t xml:space="preserve"> </w:t>
      </w:r>
      <w:r w:rsidR="00132228" w:rsidRPr="002D1A14">
        <w:rPr>
          <w:rFonts w:ascii="Times New Roman" w:hAnsi="Times New Roman" w:cs="Times New Roman"/>
          <w:lang w:eastAsia="tr-TR"/>
        </w:rPr>
        <w:t>Yüklenici</w:t>
      </w:r>
      <w:r w:rsidRPr="002D1A14">
        <w:rPr>
          <w:rFonts w:ascii="Times New Roman" w:hAnsi="Times New Roman" w:cs="Times New Roman"/>
          <w:lang w:eastAsia="tr-TR"/>
        </w:rPr>
        <w:t xml:space="preserve"> sözleşmeye uygun olarak işi süresinde bitirmediği takdirde, gecikilen her gün için</w:t>
      </w:r>
      <w:r w:rsidR="00C24702">
        <w:rPr>
          <w:rFonts w:ascii="Times New Roman" w:hAnsi="Times New Roman" w:cs="Times New Roman"/>
          <w:lang w:eastAsia="tr-TR"/>
        </w:rPr>
        <w:t xml:space="preserve"> </w:t>
      </w:r>
      <w:r w:rsidR="00132228" w:rsidRPr="002D1A14">
        <w:rPr>
          <w:rFonts w:ascii="Times New Roman" w:hAnsi="Times New Roman" w:cs="Times New Roman"/>
          <w:lang w:eastAsia="tr-TR"/>
        </w:rPr>
        <w:t>ilk</w:t>
      </w:r>
      <w:r w:rsidRPr="002D1A14">
        <w:rPr>
          <w:rFonts w:ascii="Times New Roman" w:hAnsi="Times New Roman" w:cs="Times New Roman"/>
          <w:lang w:eastAsia="tr-TR"/>
        </w:rPr>
        <w:t xml:space="preserve"> sözleşme bedelinin </w:t>
      </w:r>
      <w:proofErr w:type="spellStart"/>
      <w:r w:rsidR="00EA3D72" w:rsidRPr="006C192B">
        <w:rPr>
          <w:iCs/>
        </w:rPr>
        <w:t>onbinde</w:t>
      </w:r>
      <w:proofErr w:type="spellEnd"/>
      <w:r w:rsidR="00EA3D72" w:rsidRPr="006C192B">
        <w:rPr>
          <w:iCs/>
        </w:rPr>
        <w:t xml:space="preserve"> altısı (%0,06) </w:t>
      </w:r>
      <w:r w:rsidRPr="002D1A14">
        <w:rPr>
          <w:rFonts w:ascii="Times New Roman" w:hAnsi="Times New Roman" w:cs="Times New Roman"/>
          <w:lang w:eastAsia="tr-TR"/>
        </w:rPr>
        <w:t>oranında gecikme cezası uygulanır</w:t>
      </w:r>
      <w:r w:rsidR="001A3849" w:rsidRPr="002D1A14">
        <w:rPr>
          <w:rFonts w:ascii="Times New Roman" w:hAnsi="Times New Roman" w:cs="Times New Roman"/>
          <w:lang w:eastAsia="tr-TR"/>
        </w:rPr>
        <w:t>.</w:t>
      </w:r>
    </w:p>
    <w:p w14:paraId="6AD82C8B" w14:textId="29F221A6"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25.3. </w:t>
      </w:r>
      <w:r w:rsidRPr="002D1A14">
        <w:rPr>
          <w:rFonts w:ascii="Times New Roman" w:hAnsi="Times New Roman" w:cs="Times New Roman"/>
          <w:lang w:eastAsia="tr-TR"/>
        </w:rPr>
        <w:t xml:space="preserve">İhtarda belirtilen sürenin bitmesine rağmen aynı durumun devam etmesi halinde ayrıca protesto çekmeye gerek kalmaksızın </w:t>
      </w:r>
      <w:r w:rsidR="00EA3D72">
        <w:rPr>
          <w:rFonts w:ascii="Times New Roman" w:hAnsi="Times New Roman" w:cs="Times New Roman"/>
          <w:lang w:eastAsia="tr-TR"/>
        </w:rPr>
        <w:t xml:space="preserve">varsa </w:t>
      </w:r>
      <w:r w:rsidRPr="002D1A14">
        <w:rPr>
          <w:rFonts w:ascii="Times New Roman" w:hAnsi="Times New Roman" w:cs="Times New Roman"/>
          <w:lang w:eastAsia="tr-TR"/>
        </w:rPr>
        <w:t xml:space="preserve">kesin teminatı gelir kaydedilir ve sözleşme feshedilerek hesabı genel hükümlere göre tasfiye edilir. </w:t>
      </w:r>
    </w:p>
    <w:p w14:paraId="0231B73A"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25.4.</w:t>
      </w:r>
      <w:r w:rsidRPr="002D1A14">
        <w:rPr>
          <w:rFonts w:ascii="Times New Roman" w:hAnsi="Times New Roman" w:cs="Times New Roman"/>
          <w:lang w:eastAsia="tr-TR"/>
        </w:rPr>
        <w:t> Gecikme cezaları ayrıca protesto çekmeye gerek kalmaksızın Yükleniciye yapılacak hakediş ödemelerinden kesilir. Bu cezaların hakediş ödemelerinden karşılanamaması halinde Yükleniciden ayrıca tahsilat yapılır.</w:t>
      </w:r>
    </w:p>
    <w:p w14:paraId="40A7230D" w14:textId="732935AF" w:rsidR="00D22263" w:rsidRPr="002D1A14" w:rsidRDefault="00D22263"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lang w:eastAsia="tr-TR"/>
        </w:rPr>
        <w:t>25.7</w:t>
      </w:r>
      <w:r w:rsidR="00EA3D72">
        <w:rPr>
          <w:rFonts w:ascii="Times New Roman" w:hAnsi="Times New Roman" w:cs="Times New Roman"/>
          <w:b/>
          <w:lang w:eastAsia="tr-TR"/>
        </w:rPr>
        <w:t xml:space="preserve">. </w:t>
      </w:r>
      <w:r w:rsidRPr="002D1A14">
        <w:rPr>
          <w:rFonts w:ascii="Times New Roman" w:hAnsi="Times New Roman" w:cs="Times New Roman"/>
          <w:lang w:eastAsia="tr-TR"/>
        </w:rPr>
        <w:t>Gecikme halinde uygulanacak cezalar dahil sözleşme kapsamında kesilecek cezaların toplam tutarı, hiçbir du</w:t>
      </w:r>
      <w:r w:rsidR="00EA3D72">
        <w:rPr>
          <w:rFonts w:ascii="Times New Roman" w:hAnsi="Times New Roman" w:cs="Times New Roman"/>
          <w:lang w:eastAsia="tr-TR"/>
        </w:rPr>
        <w:t>rumda, ilk sözleşme bedelinin %50</w:t>
      </w:r>
      <w:r w:rsidRPr="002D1A14">
        <w:rPr>
          <w:rFonts w:ascii="Times New Roman" w:hAnsi="Times New Roman" w:cs="Times New Roman"/>
          <w:lang w:eastAsia="tr-TR"/>
        </w:rPr>
        <w:t>'</w:t>
      </w:r>
      <w:r w:rsidR="00EA3D72">
        <w:rPr>
          <w:rFonts w:ascii="Times New Roman" w:hAnsi="Times New Roman" w:cs="Times New Roman"/>
          <w:lang w:eastAsia="tr-TR"/>
        </w:rPr>
        <w:t>s</w:t>
      </w:r>
      <w:r w:rsidRPr="002D1A14">
        <w:rPr>
          <w:rFonts w:ascii="Times New Roman" w:hAnsi="Times New Roman" w:cs="Times New Roman"/>
          <w:lang w:eastAsia="tr-TR"/>
        </w:rPr>
        <w:t>ini geçemez. Toplam ceza tuta</w:t>
      </w:r>
      <w:r w:rsidR="00EA3D72">
        <w:rPr>
          <w:rFonts w:ascii="Times New Roman" w:hAnsi="Times New Roman" w:cs="Times New Roman"/>
          <w:lang w:eastAsia="tr-TR"/>
        </w:rPr>
        <w:t>rının, ilk sözleşme bedelinin %50</w:t>
      </w:r>
      <w:r w:rsidRPr="002D1A14">
        <w:rPr>
          <w:rFonts w:ascii="Times New Roman" w:hAnsi="Times New Roman" w:cs="Times New Roman"/>
          <w:lang w:eastAsia="tr-TR"/>
        </w:rPr>
        <w:t>'</w:t>
      </w:r>
      <w:r w:rsidR="00EA3D72">
        <w:rPr>
          <w:rFonts w:ascii="Times New Roman" w:hAnsi="Times New Roman" w:cs="Times New Roman"/>
          <w:lang w:eastAsia="tr-TR"/>
        </w:rPr>
        <w:t>s</w:t>
      </w:r>
      <w:r w:rsidRPr="002D1A14">
        <w:rPr>
          <w:rFonts w:ascii="Times New Roman" w:hAnsi="Times New Roman" w:cs="Times New Roman"/>
          <w:lang w:eastAsia="tr-TR"/>
        </w:rPr>
        <w:t xml:space="preserve">ini geçmesi durumunda, bu orana kadar uygulanacak cezanın yanı sıra 4735 sayılı Kanunun 20 </w:t>
      </w:r>
      <w:proofErr w:type="spellStart"/>
      <w:r w:rsidRPr="002D1A14">
        <w:rPr>
          <w:rFonts w:ascii="Times New Roman" w:hAnsi="Times New Roman" w:cs="Times New Roman"/>
          <w:lang w:eastAsia="tr-TR"/>
        </w:rPr>
        <w:t>nci</w:t>
      </w:r>
      <w:proofErr w:type="spellEnd"/>
      <w:r w:rsidRPr="002D1A14">
        <w:rPr>
          <w:rFonts w:ascii="Times New Roman" w:hAnsi="Times New Roman" w:cs="Times New Roman"/>
          <w:lang w:eastAsia="tr-TR"/>
        </w:rPr>
        <w:t xml:space="preserve"> maddesinin (b) bendine göre protesto çekmeye gerek kalmaksızın </w:t>
      </w:r>
      <w:r w:rsidR="00EA3D72">
        <w:rPr>
          <w:rFonts w:ascii="Times New Roman" w:hAnsi="Times New Roman" w:cs="Times New Roman"/>
          <w:lang w:eastAsia="tr-TR"/>
        </w:rPr>
        <w:t xml:space="preserve">varsa </w:t>
      </w:r>
      <w:r w:rsidRPr="002D1A14">
        <w:rPr>
          <w:rFonts w:ascii="Times New Roman" w:hAnsi="Times New Roman" w:cs="Times New Roman"/>
          <w:lang w:eastAsia="tr-TR"/>
        </w:rPr>
        <w:t>kesin teminat gelir kaydedilir ve sözleşme feshedilerek hesabı genel hükümlere göre tasfiye edilir.</w:t>
      </w:r>
    </w:p>
    <w:p w14:paraId="66F874E0" w14:textId="77777777" w:rsidR="0056436E" w:rsidRPr="002D1A14" w:rsidRDefault="0056436E" w:rsidP="00F8024B">
      <w:pPr>
        <w:widowControl w:val="0"/>
        <w:spacing w:after="120" w:line="240" w:lineRule="auto"/>
        <w:jc w:val="both"/>
        <w:rPr>
          <w:rFonts w:ascii="Times New Roman" w:hAnsi="Times New Roman" w:cs="Times New Roman"/>
          <w:b/>
          <w:bCs/>
          <w:lang w:eastAsia="tr-TR"/>
        </w:rPr>
      </w:pPr>
    </w:p>
    <w:p w14:paraId="64A8965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26 - Sözleşmenin feshine ilişkin şartlar</w:t>
      </w:r>
    </w:p>
    <w:p w14:paraId="329C165E"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26.1. </w:t>
      </w:r>
      <w:r w:rsidRPr="002D1A14">
        <w:rPr>
          <w:rFonts w:ascii="Times New Roman" w:hAnsi="Times New Roman" w:cs="Times New Roman"/>
          <w:lang w:eastAsia="tr-TR"/>
        </w:rPr>
        <w:t>Sözleşmenin İdare veya Yüklenici tarafından feshedilmesine ilişkin şartlar ve sözleşmeye ilişkin diğer hususlarda 4735 Sayılı Kamu İhale Sözleşmeleri Kanunu ile Yapım İşleri Genel Şartnamesi hükümleri uygulanır.</w:t>
      </w:r>
    </w:p>
    <w:p w14:paraId="2912E5AC"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27 -</w:t>
      </w:r>
      <w:r w:rsidRPr="002D1A14">
        <w:rPr>
          <w:rFonts w:ascii="Times New Roman" w:hAnsi="Times New Roman" w:cs="Times New Roman"/>
          <w:lang w:eastAsia="tr-TR"/>
        </w:rPr>
        <w:t> </w:t>
      </w:r>
      <w:r w:rsidRPr="002D1A14">
        <w:rPr>
          <w:rFonts w:ascii="Times New Roman" w:hAnsi="Times New Roman" w:cs="Times New Roman"/>
          <w:b/>
          <w:bCs/>
          <w:lang w:eastAsia="tr-TR"/>
        </w:rPr>
        <w:t xml:space="preserve">Sözleşme kapsamında yaptırılabilecek ilave işler, iş eksilişi ve işin tasfiyesi </w:t>
      </w:r>
    </w:p>
    <w:p w14:paraId="21DAEF83" w14:textId="77777777" w:rsidR="00E249BF" w:rsidRDefault="006B3A89" w:rsidP="00F8024B">
      <w:pPr>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27.1.</w:t>
      </w:r>
      <w:r w:rsidRPr="002D1A14">
        <w:rPr>
          <w:rFonts w:ascii="Times New Roman" w:hAnsi="Times New Roman" w:cs="Times New Roman"/>
          <w:lang w:eastAsia="tr-TR"/>
        </w:rPr>
        <w:t xml:space="preserve"> Sözleşme kapsamında </w:t>
      </w:r>
      <w:r w:rsidR="00E249BF">
        <w:rPr>
          <w:rFonts w:ascii="Times New Roman" w:hAnsi="Times New Roman" w:cs="Times New Roman"/>
          <w:lang w:eastAsia="tr-TR"/>
        </w:rPr>
        <w:t xml:space="preserve">iş artışı veya iş azalışı yaptırılabilir. </w:t>
      </w:r>
    </w:p>
    <w:p w14:paraId="5AC8FF3B" w14:textId="703BC182" w:rsidR="00E249BF" w:rsidRDefault="00E249BF" w:rsidP="00F8024B">
      <w:pPr>
        <w:spacing w:after="120" w:line="240" w:lineRule="auto"/>
        <w:jc w:val="both"/>
        <w:rPr>
          <w:rFonts w:ascii="Times New Roman" w:hAnsi="Times New Roman" w:cs="Times New Roman"/>
          <w:lang w:eastAsia="tr-TR"/>
        </w:rPr>
      </w:pPr>
      <w:r>
        <w:rPr>
          <w:rFonts w:ascii="Times New Roman" w:hAnsi="Times New Roman" w:cs="Times New Roman"/>
          <w:lang w:eastAsia="tr-TR"/>
        </w:rPr>
        <w:t>27.2. Yapılacak iş artışı ilk sözleşme bedelimin % 50’ sini geçemez. İş artışı yapılabilmesi için kontrol teşkilatınca hazırlanacak rapora istinaden idarenin yazlı onayının alınması zorunludur.</w:t>
      </w:r>
      <w:r w:rsidRPr="00E249BF">
        <w:rPr>
          <w:rFonts w:ascii="Times New Roman" w:hAnsi="Times New Roman" w:cs="Times New Roman"/>
          <w:lang w:eastAsia="tr-TR"/>
        </w:rPr>
        <w:t xml:space="preserve"> </w:t>
      </w:r>
      <w:r>
        <w:rPr>
          <w:rFonts w:ascii="Times New Roman" w:hAnsi="Times New Roman" w:cs="Times New Roman"/>
          <w:lang w:eastAsia="tr-TR"/>
        </w:rPr>
        <w:t xml:space="preserve">Ancak hiç suretle yapılacak iş artışı sözleşmenin imzalandığı yıl için Kamu </w:t>
      </w:r>
      <w:r w:rsidR="00AA00F1">
        <w:rPr>
          <w:rFonts w:ascii="Times New Roman" w:hAnsi="Times New Roman" w:cs="Times New Roman"/>
          <w:lang w:eastAsia="tr-TR"/>
        </w:rPr>
        <w:t xml:space="preserve">İhale </w:t>
      </w:r>
      <w:r>
        <w:rPr>
          <w:rFonts w:ascii="Times New Roman" w:hAnsi="Times New Roman" w:cs="Times New Roman"/>
          <w:lang w:eastAsia="tr-TR"/>
        </w:rPr>
        <w:t>Kurumu tarafından belirlenen doğrudan temin parasal limitini (KDV Hariç) geçemez</w:t>
      </w:r>
    </w:p>
    <w:p w14:paraId="508ED8CE" w14:textId="2A1AA216" w:rsidR="00E249BF" w:rsidRDefault="00E249BF" w:rsidP="00F8024B">
      <w:pPr>
        <w:spacing w:after="120" w:line="240" w:lineRule="auto"/>
        <w:jc w:val="both"/>
        <w:rPr>
          <w:rFonts w:ascii="Times New Roman" w:hAnsi="Times New Roman" w:cs="Times New Roman"/>
          <w:lang w:eastAsia="tr-TR"/>
        </w:rPr>
      </w:pPr>
      <w:r>
        <w:rPr>
          <w:rFonts w:ascii="Times New Roman" w:hAnsi="Times New Roman" w:cs="Times New Roman"/>
          <w:lang w:eastAsia="tr-TR"/>
        </w:rPr>
        <w:lastRenderedPageBreak/>
        <w:t>27.3. Yapılacak işte iş eksilişi olması durumunda iş eksilişinden kaynaklı yüklenici idareden kar mahrumiyeti, genel gider veya herhangi bir isim altında hiçbir şekilde ilave ödeme talep edemez. İşin yapılmayan kısımlarının ödemeyi hiçbir suretle yükleniciye yapılmaz.</w:t>
      </w:r>
    </w:p>
    <w:p w14:paraId="5501C2F0" w14:textId="04FA2E10" w:rsidR="006B3A89" w:rsidRPr="002D1A14" w:rsidRDefault="00E249BF" w:rsidP="00F8024B">
      <w:pPr>
        <w:spacing w:after="120" w:line="240" w:lineRule="auto"/>
        <w:jc w:val="both"/>
        <w:rPr>
          <w:rFonts w:ascii="Times New Roman" w:hAnsi="Times New Roman" w:cs="Times New Roman"/>
          <w:lang w:eastAsia="tr-TR"/>
        </w:rPr>
      </w:pPr>
      <w:r>
        <w:rPr>
          <w:rFonts w:ascii="Times New Roman" w:hAnsi="Times New Roman" w:cs="Times New Roman"/>
          <w:lang w:eastAsia="tr-TR"/>
        </w:rPr>
        <w:t>27.4. İ</w:t>
      </w:r>
      <w:r w:rsidR="006B3A89" w:rsidRPr="002D1A14">
        <w:rPr>
          <w:rFonts w:ascii="Times New Roman" w:hAnsi="Times New Roman" w:cs="Times New Roman"/>
          <w:lang w:eastAsia="tr-TR"/>
        </w:rPr>
        <w:t>şin tasfiyesine ilişkin hususlarda Yapım İşleri Genel Şartnamesi hükümleri uygulanır.</w:t>
      </w:r>
      <w:r w:rsidR="00EA3D72">
        <w:rPr>
          <w:rFonts w:ascii="Times New Roman" w:hAnsi="Times New Roman" w:cs="Times New Roman"/>
          <w:lang w:eastAsia="tr-TR"/>
        </w:rPr>
        <w:t xml:space="preserve"> </w:t>
      </w:r>
    </w:p>
    <w:p w14:paraId="72A818E5" w14:textId="103AD0A3" w:rsidR="00BB6AE5"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28 - </w:t>
      </w:r>
      <w:r w:rsidR="00BB6AE5" w:rsidRPr="003A3ED7">
        <w:rPr>
          <w:rFonts w:ascii="Times New Roman" w:hAnsi="Times New Roman" w:cs="Times New Roman"/>
          <w:b/>
          <w:bCs/>
          <w:lang w:eastAsia="tr-TR"/>
        </w:rPr>
        <w:t>Sözleşmede bulunmayan veya fiyatı belli olmayan işlere ait birim fiyat tespiti ile iş kalemi miktarının değişmesi</w:t>
      </w:r>
      <w:r w:rsidR="00BB6AE5" w:rsidRPr="00BB6AE5">
        <w:rPr>
          <w:rFonts w:ascii="Times New Roman" w:hAnsi="Times New Roman" w:cs="Times New Roman"/>
          <w:b/>
          <w:bCs/>
          <w:lang w:eastAsia="tr-TR"/>
        </w:rPr>
        <w:t xml:space="preserve"> </w:t>
      </w:r>
    </w:p>
    <w:p w14:paraId="02E9C30A" w14:textId="43AA2DB4"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28.1. </w:t>
      </w:r>
      <w:r w:rsidRPr="002D1A14">
        <w:rPr>
          <w:rFonts w:ascii="Times New Roman" w:hAnsi="Times New Roman" w:cs="Times New Roman"/>
          <w:lang w:eastAsia="tr-TR"/>
        </w:rPr>
        <w:t>Sözleşme ve eklerinde birim fiyatı bulunmayan yeni iş kalemlerinin bedeli, Yapım İşleri Genel Şartnamesi hükümlerine göre hesaplanır.</w:t>
      </w:r>
    </w:p>
    <w:p w14:paraId="5A0C6407" w14:textId="2377A410" w:rsidR="00E249BF" w:rsidRPr="002D1A14" w:rsidRDefault="00F83A7A"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lang w:eastAsia="tr-TR"/>
        </w:rPr>
        <w:t>28.1.1</w:t>
      </w:r>
      <w:r w:rsidRPr="002D1A14">
        <w:rPr>
          <w:rFonts w:ascii="Times New Roman" w:hAnsi="Times New Roman" w:cs="Times New Roman"/>
          <w:lang w:eastAsia="tr-TR"/>
        </w:rPr>
        <w:t>.</w:t>
      </w:r>
      <w:r w:rsidR="00E249BF" w:rsidRPr="00E249BF">
        <w:rPr>
          <w:rFonts w:ascii="Times New Roman" w:hAnsi="Times New Roman" w:cs="Times New Roman"/>
          <w:lang w:eastAsia="tr-TR"/>
        </w:rPr>
        <w:t xml:space="preserve"> Sözleşmenin yürütülmesi sürecinde yeni birim fiyatın tespit edilmesi gerektiği durumlarda Genel </w:t>
      </w:r>
      <w:proofErr w:type="spellStart"/>
      <w:r w:rsidR="00E249BF" w:rsidRPr="00E249BF">
        <w:rPr>
          <w:rFonts w:ascii="Times New Roman" w:hAnsi="Times New Roman" w:cs="Times New Roman"/>
          <w:lang w:eastAsia="tr-TR"/>
        </w:rPr>
        <w:t>Şartname’nin</w:t>
      </w:r>
      <w:proofErr w:type="spellEnd"/>
      <w:r w:rsidR="00E249BF" w:rsidRPr="00E249BF">
        <w:rPr>
          <w:rFonts w:ascii="Times New Roman" w:hAnsi="Times New Roman" w:cs="Times New Roman"/>
          <w:lang w:eastAsia="tr-TR"/>
        </w:rPr>
        <w:t xml:space="preserve"> 22 </w:t>
      </w:r>
      <w:proofErr w:type="spellStart"/>
      <w:r w:rsidR="00E249BF" w:rsidRPr="00E249BF">
        <w:rPr>
          <w:rFonts w:ascii="Times New Roman" w:hAnsi="Times New Roman" w:cs="Times New Roman"/>
          <w:lang w:eastAsia="tr-TR"/>
        </w:rPr>
        <w:t>nci</w:t>
      </w:r>
      <w:proofErr w:type="spellEnd"/>
      <w:r w:rsidR="00E249BF" w:rsidRPr="00E249BF">
        <w:rPr>
          <w:rFonts w:ascii="Times New Roman" w:hAnsi="Times New Roman" w:cs="Times New Roman"/>
          <w:lang w:eastAsia="tr-TR"/>
        </w:rPr>
        <w:t xml:space="preserve"> maddesine göre belirlenecek analizde kâr ve genel gider oranı % </w:t>
      </w:r>
      <w:r w:rsidR="00E249BF">
        <w:rPr>
          <w:rFonts w:ascii="Times New Roman" w:hAnsi="Times New Roman" w:cs="Times New Roman"/>
          <w:lang w:eastAsia="tr-TR"/>
        </w:rPr>
        <w:t xml:space="preserve">15 </w:t>
      </w:r>
      <w:r w:rsidR="00E249BF" w:rsidRPr="00E249BF">
        <w:rPr>
          <w:rFonts w:ascii="Times New Roman" w:hAnsi="Times New Roman" w:cs="Times New Roman"/>
          <w:lang w:eastAsia="tr-TR"/>
        </w:rPr>
        <w:t>olarak alınır.</w:t>
      </w:r>
    </w:p>
    <w:p w14:paraId="727B9BCF"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29 - Yüklenicinin sözleşme konusu iş ile ilgili çalıştıracağı personele ilişkin sorumlulukları</w:t>
      </w:r>
    </w:p>
    <w:p w14:paraId="0B1543FF"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29.1.</w:t>
      </w:r>
      <w:r w:rsidRPr="002D1A14">
        <w:rPr>
          <w:rFonts w:ascii="Times New Roman" w:hAnsi="Times New Roman" w:cs="Times New Roman"/>
          <w:lang w:eastAsia="tr-TR"/>
        </w:rPr>
        <w:t> Yüklenicinin sözleşme konusu işte çalıştıracağı personelle ilgili sorumlulukları ve buna ilişkin şartlarda, Yapım İşleri Genel Şartnamesi hükümleri uygulanır.</w:t>
      </w:r>
    </w:p>
    <w:p w14:paraId="49DE4169" w14:textId="4DF8BA04" w:rsidR="004632D2" w:rsidRPr="002D1A14" w:rsidRDefault="004632D2" w:rsidP="004632D2">
      <w:pPr>
        <w:tabs>
          <w:tab w:val="left" w:pos="566"/>
        </w:tabs>
        <w:spacing w:after="0" w:line="240" w:lineRule="exact"/>
        <w:jc w:val="both"/>
        <w:rPr>
          <w:rFonts w:ascii="Times New Roman" w:eastAsia="Times New Roman" w:hAnsi="Times New Roman" w:cs="Times New Roman"/>
          <w:sz w:val="24"/>
          <w:szCs w:val="24"/>
          <w:lang w:eastAsia="tr-TR"/>
        </w:rPr>
      </w:pPr>
      <w:r w:rsidRPr="002D1A14">
        <w:rPr>
          <w:rFonts w:ascii="Times New Roman" w:eastAsia="Times New Roman" w:hAnsi="Times New Roman" w:cs="Times New Roman"/>
          <w:b/>
          <w:lang w:eastAsia="tr-TR"/>
        </w:rPr>
        <w:t>29.2.</w:t>
      </w:r>
      <w:r w:rsidR="00BB6AE5">
        <w:rPr>
          <w:rFonts w:ascii="Times New Roman" w:eastAsia="Times New Roman" w:hAnsi="Times New Roman" w:cs="Times New Roman"/>
          <w:b/>
          <w:lang w:eastAsia="tr-TR"/>
        </w:rPr>
        <w:t xml:space="preserve"> </w:t>
      </w:r>
      <w:r w:rsidRPr="002D1A14">
        <w:rPr>
          <w:rFonts w:ascii="Times New Roman" w:eastAsia="Times New Roman" w:hAnsi="Times New Roman" w:cs="Times New Roman"/>
          <w:sz w:val="24"/>
          <w:szCs w:val="24"/>
          <w:lang w:eastAsia="tr-TR"/>
        </w:rPr>
        <w:t>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w:t>
      </w:r>
    </w:p>
    <w:p w14:paraId="6E8046B0" w14:textId="77777777" w:rsidR="004632D2" w:rsidRPr="002D1A14" w:rsidRDefault="004632D2" w:rsidP="00F8024B">
      <w:pPr>
        <w:widowControl w:val="0"/>
        <w:spacing w:after="120" w:line="240" w:lineRule="auto"/>
        <w:jc w:val="both"/>
        <w:rPr>
          <w:rFonts w:ascii="Times New Roman" w:hAnsi="Times New Roman" w:cs="Times New Roman"/>
          <w:lang w:eastAsia="tr-TR"/>
        </w:rPr>
      </w:pPr>
    </w:p>
    <w:p w14:paraId="0AB35486" w14:textId="49E4D4C4" w:rsidR="00603D06" w:rsidRDefault="00603D06" w:rsidP="00603D06">
      <w:pPr>
        <w:spacing w:after="120" w:line="240" w:lineRule="auto"/>
        <w:jc w:val="both"/>
        <w:rPr>
          <w:rFonts w:ascii="Times New Roman" w:hAnsi="Times New Roman" w:cs="Times New Roman"/>
          <w:b/>
          <w:bCs/>
          <w:color w:val="FF0000"/>
          <w:lang w:eastAsia="tr-TR"/>
        </w:rPr>
      </w:pPr>
      <w:r w:rsidRPr="00603D06">
        <w:rPr>
          <w:rFonts w:ascii="Times New Roman" w:hAnsi="Times New Roman" w:cs="Times New Roman"/>
          <w:b/>
          <w:bCs/>
          <w:color w:val="FF0000"/>
          <w:lang w:eastAsia="tr-TR"/>
        </w:rPr>
        <w:t>SÖZLEŞME ANAHTAR TESLİMİ GÖTÜRÜ BEDEL OLARAK DÜZENLENMİŞ İSE MADDE AŞAĞIDAKİ ŞEKİLDE DÜZENLENECEKTİR.</w:t>
      </w:r>
    </w:p>
    <w:p w14:paraId="1BB7DC8A" w14:textId="77777777" w:rsidR="00603D06" w:rsidRPr="00603D06" w:rsidRDefault="00603D06" w:rsidP="00603D06">
      <w:pPr>
        <w:spacing w:after="120" w:line="240" w:lineRule="auto"/>
        <w:jc w:val="both"/>
        <w:rPr>
          <w:rFonts w:ascii="Times New Roman" w:hAnsi="Times New Roman" w:cs="Times New Roman"/>
          <w:b/>
          <w:bCs/>
          <w:color w:val="365F91" w:themeColor="accent1" w:themeShade="BF"/>
          <w:lang w:eastAsia="tr-TR"/>
        </w:rPr>
      </w:pPr>
      <w:r w:rsidRPr="00603D06">
        <w:rPr>
          <w:rFonts w:ascii="Times New Roman" w:hAnsi="Times New Roman" w:cs="Times New Roman"/>
          <w:b/>
          <w:bCs/>
          <w:color w:val="365F91" w:themeColor="accent1" w:themeShade="BF"/>
          <w:lang w:eastAsia="tr-TR"/>
        </w:rPr>
        <w:t>Madde 30-Geçici kabul noksanları</w:t>
      </w:r>
    </w:p>
    <w:p w14:paraId="11D88E52" w14:textId="77777777" w:rsidR="00603D06" w:rsidRPr="00603D06" w:rsidRDefault="00603D06" w:rsidP="00603D06">
      <w:pPr>
        <w:spacing w:after="120" w:line="240" w:lineRule="auto"/>
        <w:jc w:val="both"/>
        <w:rPr>
          <w:rFonts w:ascii="Times New Roman" w:hAnsi="Times New Roman" w:cs="Times New Roman"/>
          <w:color w:val="365F91" w:themeColor="accent1" w:themeShade="BF"/>
          <w:sz w:val="20"/>
          <w:szCs w:val="20"/>
        </w:rPr>
      </w:pPr>
      <w:r w:rsidRPr="00603D06">
        <w:rPr>
          <w:rFonts w:ascii="Times New Roman" w:hAnsi="Times New Roman" w:cs="Times New Roman"/>
          <w:color w:val="365F91" w:themeColor="accent1" w:themeShade="BF"/>
          <w:sz w:val="20"/>
          <w:szCs w:val="20"/>
        </w:rPr>
        <w:t xml:space="preserve">30.1. Geçici kabul noksanları için düzenlenen her hakedişte yapılan iş tutarının % 3’ü kadar teminat mektubu alınır ve bu teminat mektubu, geçici kabul noksanı bulunmayan işlerde geçici kabul onay tarihinden sonra, geçici kabul noksanı bulunan işlerde ise bu eksikliklerin tamamlanmasını müteakip, geçici kabul onay tarihinden sonra yükleniciye iade edilir. Fiyat farkı ödenen işlerde teminat tutarı, sözleşme tarihinden itibaren endeks üzerinden güncelleştirilmek suretiyle belirlenir. Yüklenicinin teminat mektubu vermemesi durumunda; düzenlenen her hakedişte yapılan iş tutarının % 3’üne karşılık gelen kısmı tutulur ve bu tutar, geçici kabul noksanı bulunmayan işlerde geçici kabul onay tarihinden sonra, geçici kabul noksanı bulunan işlerde ise bu eksikliklerin tamamlanmasını müteakip, geçici kabul onay tarihinden sonra yükleniciye ödenir. Fiyat farkı ödenen işlerde bu tutar, sözleşme tarihinden itibaren endeks üzerinden güncelleştirilmek suretiyle kesilir. İşin devamı sırasında yüklenicinin </w:t>
      </w:r>
      <w:proofErr w:type="spellStart"/>
      <w:r w:rsidRPr="00603D06">
        <w:rPr>
          <w:rFonts w:ascii="Times New Roman" w:hAnsi="Times New Roman" w:cs="Times New Roman"/>
          <w:color w:val="365F91" w:themeColor="accent1" w:themeShade="BF"/>
          <w:sz w:val="20"/>
          <w:szCs w:val="20"/>
        </w:rPr>
        <w:t>hakedişlerden</w:t>
      </w:r>
      <w:proofErr w:type="spellEnd"/>
      <w:r w:rsidRPr="00603D06">
        <w:rPr>
          <w:rFonts w:ascii="Times New Roman" w:hAnsi="Times New Roman" w:cs="Times New Roman"/>
          <w:color w:val="365F91" w:themeColor="accent1" w:themeShade="BF"/>
          <w:sz w:val="20"/>
          <w:szCs w:val="20"/>
        </w:rPr>
        <w:t xml:space="preserve"> yapılan kesintiler karşılığında teminat mektubu vermesi durumunda idare hesabında tutulan tutar yükleniciye ödenir. Geçici kabul noksanları için alınan teminatlar haczedilemez ve bunların üzerine ihtiyati tedbir konulamaz.</w:t>
      </w:r>
    </w:p>
    <w:p w14:paraId="0C57DAD0" w14:textId="717D2097" w:rsidR="00603D06" w:rsidRPr="00603D06" w:rsidRDefault="00603D06" w:rsidP="00603D06">
      <w:pPr>
        <w:spacing w:after="120" w:line="240" w:lineRule="auto"/>
        <w:jc w:val="both"/>
        <w:rPr>
          <w:rFonts w:ascii="Times New Roman" w:hAnsi="Times New Roman" w:cs="Times New Roman"/>
          <w:b/>
          <w:bCs/>
          <w:color w:val="FF0000"/>
          <w:lang w:eastAsia="tr-TR"/>
        </w:rPr>
      </w:pPr>
      <w:r w:rsidRPr="00603D06">
        <w:rPr>
          <w:rFonts w:ascii="Times New Roman" w:hAnsi="Times New Roman" w:cs="Times New Roman"/>
          <w:b/>
          <w:bCs/>
          <w:color w:val="FF0000"/>
          <w:lang w:eastAsia="tr-TR"/>
        </w:rPr>
        <w:t>SÖZLEŞME BİRİM FİYAT OLARAK DÜZENLENMİŞ İSE MADDE AŞAĞIDAKİ ŞEKİLDE DÜZENLENECEKTİR.</w:t>
      </w:r>
    </w:p>
    <w:p w14:paraId="51552BF2" w14:textId="77777777" w:rsidR="00603D06" w:rsidRPr="00603D06" w:rsidRDefault="00603D06" w:rsidP="00603D06">
      <w:pPr>
        <w:spacing w:after="120" w:line="240" w:lineRule="auto"/>
        <w:jc w:val="both"/>
        <w:rPr>
          <w:rFonts w:ascii="Times New Roman" w:hAnsi="Times New Roman" w:cs="Times New Roman"/>
          <w:b/>
          <w:bCs/>
          <w:color w:val="E36C0A" w:themeColor="accent6" w:themeShade="BF"/>
          <w:lang w:eastAsia="tr-TR"/>
        </w:rPr>
      </w:pPr>
      <w:r w:rsidRPr="00603D06">
        <w:rPr>
          <w:rFonts w:ascii="Times New Roman" w:hAnsi="Times New Roman" w:cs="Times New Roman"/>
          <w:b/>
          <w:bCs/>
          <w:color w:val="E36C0A" w:themeColor="accent6" w:themeShade="BF"/>
          <w:lang w:eastAsia="tr-TR"/>
        </w:rPr>
        <w:t>Madde 30-İşin devamı sırasında kesin hesapların yapılması</w:t>
      </w:r>
    </w:p>
    <w:p w14:paraId="4B83CBF7" w14:textId="77777777" w:rsidR="00603D06" w:rsidRPr="00603D06" w:rsidRDefault="00603D06" w:rsidP="00603D06">
      <w:pPr>
        <w:spacing w:after="120" w:line="240" w:lineRule="auto"/>
        <w:jc w:val="both"/>
        <w:rPr>
          <w:rFonts w:ascii="Times New Roman" w:hAnsi="Times New Roman" w:cs="Times New Roman"/>
          <w:color w:val="E36C0A" w:themeColor="accent6" w:themeShade="BF"/>
          <w:sz w:val="20"/>
          <w:szCs w:val="20"/>
        </w:rPr>
      </w:pPr>
      <w:r w:rsidRPr="00603D06">
        <w:rPr>
          <w:rFonts w:ascii="Times New Roman" w:hAnsi="Times New Roman" w:cs="Times New Roman"/>
          <w:color w:val="E36C0A" w:themeColor="accent6" w:themeShade="BF"/>
          <w:sz w:val="20"/>
          <w:szCs w:val="20"/>
        </w:rPr>
        <w:t>30.1. Yüklenici, kesin hesapların zamanında tamamlanmasını teminen işin devamı süresince gerekli elemanı işbaşında bulundurmaya ve her kalem imalatın tamamlanmasını takiben yapı denetim görevlisiyle birlikte hesaplarını hazırlatarak peyderpey tetkik için İdareye vermeye mecburdur.</w:t>
      </w:r>
    </w:p>
    <w:p w14:paraId="1A348F89" w14:textId="77777777" w:rsidR="00603D06" w:rsidRPr="00603D06" w:rsidRDefault="00603D06" w:rsidP="00603D06">
      <w:pPr>
        <w:spacing w:after="120" w:line="240" w:lineRule="auto"/>
        <w:jc w:val="both"/>
        <w:rPr>
          <w:rFonts w:ascii="Times New Roman" w:hAnsi="Times New Roman" w:cs="Times New Roman"/>
          <w:color w:val="E36C0A" w:themeColor="accent6" w:themeShade="BF"/>
          <w:sz w:val="20"/>
          <w:szCs w:val="20"/>
        </w:rPr>
      </w:pPr>
      <w:r w:rsidRPr="00603D06">
        <w:rPr>
          <w:rFonts w:ascii="Times New Roman" w:hAnsi="Times New Roman" w:cs="Times New Roman"/>
          <w:color w:val="E36C0A" w:themeColor="accent6" w:themeShade="BF"/>
          <w:sz w:val="20"/>
          <w:szCs w:val="20"/>
        </w:rPr>
        <w:lastRenderedPageBreak/>
        <w:t xml:space="preserve">30.2. Düzenlenen </w:t>
      </w:r>
      <w:proofErr w:type="spellStart"/>
      <w:r w:rsidRPr="00603D06">
        <w:rPr>
          <w:rFonts w:ascii="Times New Roman" w:hAnsi="Times New Roman" w:cs="Times New Roman"/>
          <w:color w:val="E36C0A" w:themeColor="accent6" w:themeShade="BF"/>
          <w:sz w:val="20"/>
          <w:szCs w:val="20"/>
        </w:rPr>
        <w:t>hakedişlerde</w:t>
      </w:r>
      <w:proofErr w:type="spellEnd"/>
      <w:r w:rsidRPr="00603D06">
        <w:rPr>
          <w:rFonts w:ascii="Times New Roman" w:hAnsi="Times New Roman" w:cs="Times New Roman"/>
          <w:color w:val="E36C0A" w:themeColor="accent6" w:themeShade="BF"/>
          <w:sz w:val="20"/>
          <w:szCs w:val="20"/>
        </w:rPr>
        <w:t xml:space="preserve">; tamamlanmış, ancak kesin hesabı İdareye verilmemiş imalatlara ait tutarların % 5’i karşılığında teminat mektubu alınır ve kesin hesaplar İdare tarafından onaylanmadıkça bu teminat mektubu iade edilmez. Yüklenicinin teminat mektubu vermemesi durumunda ise kesin hesabı İdareye verilmemiş imalatlara ait tutarların % 5’i tutulur ve kesin hesaplar İdare tarafından onaylanmadıkça bu tutarlar ödenmez. İşin devamı sırasında yüklenicinin </w:t>
      </w:r>
      <w:proofErr w:type="spellStart"/>
      <w:r w:rsidRPr="00603D06">
        <w:rPr>
          <w:rFonts w:ascii="Times New Roman" w:hAnsi="Times New Roman" w:cs="Times New Roman"/>
          <w:color w:val="E36C0A" w:themeColor="accent6" w:themeShade="BF"/>
          <w:sz w:val="20"/>
          <w:szCs w:val="20"/>
        </w:rPr>
        <w:t>hakedişlerden</w:t>
      </w:r>
      <w:proofErr w:type="spellEnd"/>
      <w:r w:rsidRPr="00603D06">
        <w:rPr>
          <w:rFonts w:ascii="Times New Roman" w:hAnsi="Times New Roman" w:cs="Times New Roman"/>
          <w:color w:val="E36C0A" w:themeColor="accent6" w:themeShade="BF"/>
          <w:sz w:val="20"/>
          <w:szCs w:val="20"/>
        </w:rPr>
        <w:t xml:space="preserve"> yapılan kesintiler karşılığında teminat mektubu vermesi durumunda idare hesabında tutulan tutar yükleniciye ödenir. Kesin hesapların tamamlanması için alınan teminatlar haczedilemez ve bunların üzerine ihtiyati tedbir konulamaz.</w:t>
      </w:r>
    </w:p>
    <w:p w14:paraId="7E7B6A0D"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 xml:space="preserve">Madde 31 - Anlaşmazlıkların çözümü </w:t>
      </w:r>
    </w:p>
    <w:p w14:paraId="123F1714" w14:textId="784E275C" w:rsidR="00603D06" w:rsidRPr="000B270E" w:rsidRDefault="00603D06" w:rsidP="00603D06">
      <w:pPr>
        <w:widowControl w:val="0"/>
        <w:spacing w:after="120" w:line="240" w:lineRule="auto"/>
        <w:jc w:val="both"/>
        <w:rPr>
          <w:rFonts w:ascii="Times New Roman" w:hAnsi="Times New Roman" w:cs="Times New Roman"/>
          <w:b/>
          <w:bCs/>
          <w:sz w:val="24"/>
          <w:szCs w:val="24"/>
          <w:lang w:eastAsia="tr-TR"/>
        </w:rPr>
      </w:pPr>
      <w:r>
        <w:rPr>
          <w:rFonts w:ascii="Times New Roman" w:hAnsi="Times New Roman" w:cs="Times New Roman"/>
          <w:b/>
          <w:bCs/>
          <w:lang w:eastAsia="tr-TR"/>
        </w:rPr>
        <w:t>31.1. </w:t>
      </w:r>
      <w:r w:rsidRPr="000B270E">
        <w:rPr>
          <w:rFonts w:ascii="Times New Roman" w:hAnsi="Times New Roman" w:cs="Times New Roman"/>
          <w:sz w:val="24"/>
          <w:szCs w:val="24"/>
          <w:lang w:eastAsia="tr-TR"/>
        </w:rPr>
        <w:t>Bu sözleşme ve eklerinin uygulanmasından doğabilecek her türlü anlaşmazlığın çözümünde Ankara mahkemeleri ve icra daireleri yetkilidir.</w:t>
      </w:r>
      <w:r w:rsidRPr="000B270E">
        <w:rPr>
          <w:rFonts w:ascii="Times New Roman" w:hAnsi="Times New Roman" w:cs="Times New Roman"/>
          <w:sz w:val="24"/>
          <w:szCs w:val="24"/>
          <w:lang w:eastAsia="tr-TR"/>
        </w:rPr>
        <w:tab/>
      </w:r>
    </w:p>
    <w:p w14:paraId="2684FE5F"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Madde 32 - Hüküm bulunmayan haller</w:t>
      </w:r>
    </w:p>
    <w:p w14:paraId="571F44E6"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32.1.</w:t>
      </w:r>
      <w:r w:rsidRPr="002D1A14">
        <w:rPr>
          <w:rFonts w:ascii="Times New Roman" w:hAnsi="Times New Roman" w:cs="Times New Roman"/>
          <w:lang w:eastAsia="tr-TR"/>
        </w:rPr>
        <w:t xml:space="preserve"> Bu sözleşme ve eklerinde hüküm bulunmayan hallerde, ilgisine göre 4734 sayılı Kanun ve 4735 sayılı Kanun hükümleri, bu Kanunlarda hüküm bulunmaması halinde ise Borçlar Kanunu hükümleri uygulanır. </w:t>
      </w:r>
    </w:p>
    <w:p w14:paraId="65A302D8" w14:textId="78F57DAA" w:rsidR="006B3A89"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33 - Diğer hususlar</w:t>
      </w:r>
    </w:p>
    <w:p w14:paraId="7CE2DD1D" w14:textId="01AEEA01" w:rsidR="00603D06" w:rsidRPr="00553EEE" w:rsidRDefault="00603D06" w:rsidP="00F8024B">
      <w:pPr>
        <w:widowControl w:val="0"/>
        <w:spacing w:after="120" w:line="240" w:lineRule="auto"/>
        <w:jc w:val="both"/>
        <w:rPr>
          <w:rFonts w:ascii="Times New Roman" w:hAnsi="Times New Roman" w:cs="Times New Roman"/>
          <w:b/>
          <w:bCs/>
          <w:color w:val="FF0000"/>
          <w:lang w:eastAsia="tr-TR"/>
        </w:rPr>
      </w:pPr>
      <w:r w:rsidRPr="00553EEE">
        <w:rPr>
          <w:rFonts w:ascii="Times New Roman" w:hAnsi="Times New Roman" w:cs="Times New Roman"/>
          <w:b/>
          <w:bCs/>
          <w:color w:val="FF0000"/>
          <w:lang w:eastAsia="tr-TR"/>
        </w:rPr>
        <w:t>BU MADDE DÜZENLENİRKEN AŞAĞIDA YER ALAN HUSUSLAR İŞİN NİTELİĞİNE GÖRE KULLANILABİLİR VEYA ÇIKARILABİLİR VEYA GENİŞLETİLEBİLİR.</w:t>
      </w:r>
    </w:p>
    <w:p w14:paraId="3D51E646" w14:textId="4E32416B" w:rsidR="00603D06" w:rsidRPr="00553EEE" w:rsidRDefault="00553EEE" w:rsidP="00F8024B">
      <w:pPr>
        <w:widowControl w:val="0"/>
        <w:spacing w:after="120" w:line="240" w:lineRule="auto"/>
        <w:jc w:val="both"/>
        <w:rPr>
          <w:rFonts w:ascii="Times New Roman" w:hAnsi="Times New Roman" w:cs="Times New Roman"/>
          <w:color w:val="FF0000"/>
          <w:lang w:eastAsia="tr-TR"/>
        </w:rPr>
      </w:pPr>
      <w:r w:rsidRPr="00553EEE">
        <w:rPr>
          <w:rFonts w:ascii="Times New Roman" w:hAnsi="Times New Roman" w:cs="Times New Roman"/>
          <w:b/>
          <w:bCs/>
          <w:color w:val="FF0000"/>
          <w:lang w:eastAsia="tr-TR"/>
        </w:rPr>
        <w:t>İŞİN NİTELİĞİNE GÖRE İLGİ</w:t>
      </w:r>
      <w:r w:rsidR="00603D06" w:rsidRPr="00553EEE">
        <w:rPr>
          <w:rFonts w:ascii="Times New Roman" w:hAnsi="Times New Roman" w:cs="Times New Roman"/>
          <w:b/>
          <w:bCs/>
          <w:color w:val="FF0000"/>
          <w:lang w:eastAsia="tr-TR"/>
        </w:rPr>
        <w:t>Sİ OLMAYAN HUS</w:t>
      </w:r>
      <w:r w:rsidRPr="00553EEE">
        <w:rPr>
          <w:rFonts w:ascii="Times New Roman" w:hAnsi="Times New Roman" w:cs="Times New Roman"/>
          <w:b/>
          <w:bCs/>
          <w:color w:val="FF0000"/>
          <w:lang w:eastAsia="tr-TR"/>
        </w:rPr>
        <w:t xml:space="preserve">USLAR </w:t>
      </w:r>
      <w:r w:rsidR="00603D06" w:rsidRPr="00553EEE">
        <w:rPr>
          <w:rFonts w:ascii="Times New Roman" w:hAnsi="Times New Roman" w:cs="Times New Roman"/>
          <w:b/>
          <w:bCs/>
          <w:color w:val="FF0000"/>
          <w:lang w:eastAsia="tr-TR"/>
        </w:rPr>
        <w:t>MUTLAKA MADDE METNİNDEN ÇIKARILACAKTIR.</w:t>
      </w:r>
    </w:p>
    <w:p w14:paraId="48E5954D" w14:textId="626BAD97" w:rsidR="00603D06" w:rsidRPr="00553EEE" w:rsidRDefault="006B3A89" w:rsidP="00603D06">
      <w:pPr>
        <w:jc w:val="both"/>
        <w:rPr>
          <w:rFonts w:ascii="Times New Roman" w:hAnsi="Times New Roman" w:cs="Times New Roman"/>
          <w:color w:val="FF0000"/>
          <w:sz w:val="24"/>
          <w:szCs w:val="24"/>
          <w:lang w:eastAsia="tr-TR"/>
        </w:rPr>
      </w:pPr>
      <w:r w:rsidRPr="00553EEE">
        <w:rPr>
          <w:rFonts w:ascii="Times New Roman" w:hAnsi="Times New Roman" w:cs="Times New Roman"/>
          <w:b/>
          <w:bCs/>
          <w:color w:val="FF0000"/>
          <w:lang w:eastAsia="tr-TR"/>
        </w:rPr>
        <w:t>33.1. </w:t>
      </w:r>
      <w:r w:rsidR="00603D06" w:rsidRPr="00553EEE">
        <w:rPr>
          <w:rFonts w:ascii="Times New Roman" w:hAnsi="Times New Roman" w:cs="Times New Roman"/>
          <w:color w:val="FF0000"/>
          <w:sz w:val="24"/>
          <w:szCs w:val="24"/>
          <w:lang w:eastAsia="tr-TR"/>
        </w:rPr>
        <w:t xml:space="preserve">Yüklenici, sözleşme kapsamında gerçekleştireceği iş sonucu çıkan ve daha sonra kullanılabilir nitelikte olan veya hurda değeri bulunan malzemeleri idarenin göstereceği mahalde, uygun biçimde istiflemek, depolamak </w:t>
      </w:r>
      <w:proofErr w:type="gramStart"/>
      <w:r w:rsidR="00603D06" w:rsidRPr="00553EEE">
        <w:rPr>
          <w:rFonts w:ascii="Times New Roman" w:hAnsi="Times New Roman" w:cs="Times New Roman"/>
          <w:color w:val="FF0000"/>
          <w:sz w:val="24"/>
          <w:szCs w:val="24"/>
          <w:lang w:eastAsia="tr-TR"/>
        </w:rPr>
        <w:t>yada</w:t>
      </w:r>
      <w:proofErr w:type="gramEnd"/>
      <w:r w:rsidR="00603D06" w:rsidRPr="00553EEE">
        <w:rPr>
          <w:rFonts w:ascii="Times New Roman" w:hAnsi="Times New Roman" w:cs="Times New Roman"/>
          <w:color w:val="FF0000"/>
          <w:sz w:val="24"/>
          <w:szCs w:val="24"/>
          <w:lang w:eastAsia="tr-TR"/>
        </w:rPr>
        <w:t xml:space="preserve"> biriktirmek ve iş sonunda idareye tutanakla teslim edene kadar muhafaza etmekle mükelleftir.</w:t>
      </w:r>
    </w:p>
    <w:p w14:paraId="2A9D8843" w14:textId="73374ACB" w:rsidR="00603D06" w:rsidRPr="00553EEE" w:rsidRDefault="00553EEE" w:rsidP="00603D06">
      <w:pPr>
        <w:jc w:val="both"/>
        <w:rPr>
          <w:rFonts w:ascii="Times New Roman" w:hAnsi="Times New Roman" w:cs="Times New Roman"/>
          <w:color w:val="FF0000"/>
          <w:sz w:val="24"/>
          <w:szCs w:val="24"/>
          <w:lang w:eastAsia="tr-TR"/>
        </w:rPr>
      </w:pPr>
      <w:r>
        <w:rPr>
          <w:rFonts w:ascii="Times New Roman" w:hAnsi="Times New Roman" w:cs="Times New Roman"/>
          <w:b/>
          <w:color w:val="FF0000"/>
          <w:sz w:val="24"/>
          <w:szCs w:val="24"/>
          <w:lang w:eastAsia="tr-TR"/>
        </w:rPr>
        <w:t>33</w:t>
      </w:r>
      <w:r w:rsidR="00603D06" w:rsidRPr="00553EEE">
        <w:rPr>
          <w:rFonts w:ascii="Times New Roman" w:hAnsi="Times New Roman" w:cs="Times New Roman"/>
          <w:b/>
          <w:color w:val="FF0000"/>
          <w:sz w:val="24"/>
          <w:szCs w:val="24"/>
          <w:lang w:eastAsia="tr-TR"/>
        </w:rPr>
        <w:t>.2.</w:t>
      </w:r>
      <w:r w:rsidR="00603D06" w:rsidRPr="00553EEE">
        <w:rPr>
          <w:rFonts w:ascii="Times New Roman" w:hAnsi="Times New Roman" w:cs="Times New Roman"/>
          <w:color w:val="FF0000"/>
          <w:sz w:val="24"/>
          <w:szCs w:val="24"/>
          <w:lang w:eastAsia="tr-TR"/>
        </w:rPr>
        <w:t xml:space="preserve"> Sahadan çıkan ve kullanılamayacak nitelikte olan her türlü moloz, cam kırıkları vb. gibi inşaat atıkları kampüs dışına çıkarılarak ilgili mevzuat gereği belediyenin göstereceği döküm sahasına götürülecektir. Bu iş için ayrıca yükleniciye nakliye bedeli veya döküm bedeli ödenmeyecektir.</w:t>
      </w:r>
    </w:p>
    <w:p w14:paraId="20BF1CE3" w14:textId="77777777" w:rsidR="00826DFB" w:rsidRDefault="00553EEE" w:rsidP="00603D06">
      <w:pPr>
        <w:jc w:val="both"/>
        <w:rPr>
          <w:rFonts w:ascii="Times New Roman" w:hAnsi="Times New Roman" w:cs="Times New Roman"/>
          <w:color w:val="FF0000"/>
          <w:sz w:val="24"/>
          <w:szCs w:val="24"/>
          <w:lang w:eastAsia="tr-TR"/>
        </w:rPr>
      </w:pPr>
      <w:r>
        <w:rPr>
          <w:rFonts w:ascii="Times New Roman" w:hAnsi="Times New Roman" w:cs="Times New Roman"/>
          <w:b/>
          <w:color w:val="FF0000"/>
          <w:sz w:val="24"/>
          <w:szCs w:val="24"/>
          <w:lang w:eastAsia="tr-TR"/>
        </w:rPr>
        <w:t>33</w:t>
      </w:r>
      <w:r w:rsidR="00603D06" w:rsidRPr="00553EEE">
        <w:rPr>
          <w:rFonts w:ascii="Times New Roman" w:hAnsi="Times New Roman" w:cs="Times New Roman"/>
          <w:b/>
          <w:color w:val="FF0000"/>
          <w:sz w:val="24"/>
          <w:szCs w:val="24"/>
          <w:lang w:eastAsia="tr-TR"/>
        </w:rPr>
        <w:t>.3.</w:t>
      </w:r>
      <w:r w:rsidR="00603D06" w:rsidRPr="00553EEE">
        <w:rPr>
          <w:rFonts w:ascii="Times New Roman" w:hAnsi="Times New Roman" w:cs="Times New Roman"/>
          <w:color w:val="FF0000"/>
          <w:sz w:val="24"/>
          <w:szCs w:val="24"/>
          <w:lang w:eastAsia="tr-TR"/>
        </w:rPr>
        <w:t xml:space="preserve"> Yüklenici, sözleşme kapsamında yapılacak iş için her türlü elektrik, su, doğalgaz veya telefon aboneliklerini yapmak zorundadır. Abonelik yapmasının mümkün olmadığı hallerde ise idarenin elektrik, su, doğalgaz veya telefonunu kullanırsa bu kullanımdan kaynaklı bedelleri idareye ödemek zorundadır. İdare alacağı olması durumunda bu alacaklarını yüklenicinin </w:t>
      </w:r>
      <w:proofErr w:type="spellStart"/>
      <w:r w:rsidR="00603D06" w:rsidRPr="00553EEE">
        <w:rPr>
          <w:rFonts w:ascii="Times New Roman" w:hAnsi="Times New Roman" w:cs="Times New Roman"/>
          <w:color w:val="FF0000"/>
          <w:sz w:val="24"/>
          <w:szCs w:val="24"/>
          <w:lang w:eastAsia="tr-TR"/>
        </w:rPr>
        <w:t>hakedişinden</w:t>
      </w:r>
      <w:proofErr w:type="spellEnd"/>
      <w:r w:rsidR="00603D06" w:rsidRPr="00553EEE">
        <w:rPr>
          <w:rFonts w:ascii="Times New Roman" w:hAnsi="Times New Roman" w:cs="Times New Roman"/>
          <w:color w:val="FF0000"/>
          <w:sz w:val="24"/>
          <w:szCs w:val="24"/>
          <w:lang w:eastAsia="tr-TR"/>
        </w:rPr>
        <w:t xml:space="preserve"> kesmeye yetkilidir.</w:t>
      </w:r>
    </w:p>
    <w:p w14:paraId="5EC4019C" w14:textId="7FC40799" w:rsidR="00826DFB" w:rsidRDefault="00826DFB" w:rsidP="00826DFB">
      <w:pPr>
        <w:jc w:val="both"/>
      </w:pPr>
      <w:r w:rsidRPr="008A6FDC">
        <w:rPr>
          <w:b/>
          <w:szCs w:val="24"/>
        </w:rPr>
        <w:t>36.</w:t>
      </w:r>
      <w:r>
        <w:rPr>
          <w:b/>
          <w:szCs w:val="24"/>
        </w:rPr>
        <w:t>4</w:t>
      </w:r>
      <w:bookmarkStart w:id="0" w:name="_GoBack"/>
      <w:bookmarkEnd w:id="0"/>
      <w:r w:rsidRPr="008A6FDC">
        <w:rPr>
          <w:b/>
          <w:szCs w:val="24"/>
        </w:rPr>
        <w:t>.</w:t>
      </w:r>
      <w:r>
        <w:rPr>
          <w:b/>
          <w:szCs w:val="24"/>
        </w:rPr>
        <w:t xml:space="preserve"> </w:t>
      </w:r>
      <w:r>
        <w:t xml:space="preserve">26 Mart 2021 tarihinden itibaren ODTÜ olarak e-fatura sistemine geçilmiştir. Bu kapsamda ODTÜ ile e-fatura mükellefi yükleniciler arasında yapılacak fatura işlemleri MYS üzerinden yürütülecektir. Bu nedenle e-fatura mükellefleri tarafından ODTÜ adına kesilecek faturalarda yüklenicilerin birinci VKN (Vergi Kimlik Numarası) alanına </w:t>
      </w:r>
      <w:r w:rsidRPr="00F34735">
        <w:rPr>
          <w:b/>
        </w:rPr>
        <w:t>632</w:t>
      </w:r>
      <w:r>
        <w:rPr>
          <w:b/>
        </w:rPr>
        <w:t xml:space="preserve"> </w:t>
      </w:r>
      <w:r w:rsidRPr="00F34735">
        <w:rPr>
          <w:b/>
        </w:rPr>
        <w:t>005</w:t>
      </w:r>
      <w:r>
        <w:rPr>
          <w:b/>
        </w:rPr>
        <w:t xml:space="preserve"> </w:t>
      </w:r>
      <w:r w:rsidRPr="00F34735">
        <w:rPr>
          <w:b/>
        </w:rPr>
        <w:t>09</w:t>
      </w:r>
      <w:r>
        <w:rPr>
          <w:b/>
        </w:rPr>
        <w:t xml:space="preserve"> </w:t>
      </w:r>
      <w:r w:rsidRPr="00F34735">
        <w:rPr>
          <w:b/>
        </w:rPr>
        <w:t xml:space="preserve">74 </w:t>
      </w:r>
      <w:proofErr w:type="spellStart"/>
      <w:r w:rsidRPr="00F34735">
        <w:rPr>
          <w:b/>
        </w:rPr>
        <w:t>nolu</w:t>
      </w:r>
      <w:proofErr w:type="spellEnd"/>
      <w:r w:rsidRPr="00F34735">
        <w:rPr>
          <w:b/>
        </w:rPr>
        <w:t xml:space="preserve"> ODTÜ Strateji Geliştirme Daire Başkanlığı</w:t>
      </w:r>
      <w:r>
        <w:t xml:space="preserve"> VKN bilgisini girmeleri, ODTÜ Strateji Geliştirme Daire Başkanlığı VKN bilgisini girdikten sonra ise yüklenicilerin ekranlarında açılacak ikinci VKN bilgisi kısmına </w:t>
      </w:r>
      <w:r w:rsidRPr="00F34735">
        <w:rPr>
          <w:b/>
        </w:rPr>
        <w:t>647</w:t>
      </w:r>
      <w:r>
        <w:rPr>
          <w:b/>
        </w:rPr>
        <w:t xml:space="preserve"> </w:t>
      </w:r>
      <w:r w:rsidRPr="00F34735">
        <w:rPr>
          <w:b/>
        </w:rPr>
        <w:t>036</w:t>
      </w:r>
      <w:r>
        <w:rPr>
          <w:b/>
        </w:rPr>
        <w:t xml:space="preserve"> </w:t>
      </w:r>
      <w:r w:rsidRPr="00F34735">
        <w:rPr>
          <w:b/>
        </w:rPr>
        <w:t>21</w:t>
      </w:r>
      <w:r>
        <w:rPr>
          <w:b/>
        </w:rPr>
        <w:t xml:space="preserve"> </w:t>
      </w:r>
      <w:r w:rsidRPr="00F34735">
        <w:rPr>
          <w:b/>
        </w:rPr>
        <w:t xml:space="preserve">27 </w:t>
      </w:r>
      <w:proofErr w:type="spellStart"/>
      <w:r w:rsidRPr="00F34735">
        <w:rPr>
          <w:b/>
        </w:rPr>
        <w:t>nolu</w:t>
      </w:r>
      <w:proofErr w:type="spellEnd"/>
      <w:r>
        <w:t xml:space="preserve"> </w:t>
      </w:r>
      <w:r w:rsidRPr="008A6FDC">
        <w:rPr>
          <w:b/>
        </w:rPr>
        <w:t xml:space="preserve">ODTÜ Yapı İşleri ve Teknik Daire Başkanlığı </w:t>
      </w:r>
      <w:r>
        <w:t xml:space="preserve">VKN (Vergi Kimlik Numarası) bilgisinin girilmesi gerekmektedir. Aksi halde düzenlenen e-Fatura, MYS havuzuna düşmeyecek ve ödeme emri ile ilişkilendirilemeyecektir. E-fatura </w:t>
      </w:r>
      <w:r>
        <w:lastRenderedPageBreak/>
        <w:t>mükellefi yüklenicilerin bu şekilde fatura kesmemeleri durumunda ödemelerde yaşanacak gecikmelerden ODTÜ sorumlu olmayacaktır.</w:t>
      </w:r>
    </w:p>
    <w:p w14:paraId="207EB303" w14:textId="77777777" w:rsidR="00826DFB" w:rsidRDefault="00826DFB" w:rsidP="00826DFB">
      <w:pPr>
        <w:jc w:val="both"/>
      </w:pPr>
      <w:proofErr w:type="gramStart"/>
      <w:r>
        <w:t>e</w:t>
      </w:r>
      <w:proofErr w:type="gramEnd"/>
      <w:r>
        <w:t xml:space="preserve">-fatura mükellefi olmayan yüklenicilerin kesecekleri faturalarda ise </w:t>
      </w:r>
      <w:r w:rsidRPr="00F34735">
        <w:rPr>
          <w:b/>
        </w:rPr>
        <w:t>647</w:t>
      </w:r>
      <w:r>
        <w:rPr>
          <w:b/>
        </w:rPr>
        <w:t xml:space="preserve"> </w:t>
      </w:r>
      <w:r w:rsidRPr="00F34735">
        <w:rPr>
          <w:b/>
        </w:rPr>
        <w:t>036</w:t>
      </w:r>
      <w:r>
        <w:rPr>
          <w:b/>
        </w:rPr>
        <w:t xml:space="preserve"> </w:t>
      </w:r>
      <w:r w:rsidRPr="00F34735">
        <w:rPr>
          <w:b/>
        </w:rPr>
        <w:t>21</w:t>
      </w:r>
      <w:r>
        <w:rPr>
          <w:b/>
        </w:rPr>
        <w:t xml:space="preserve"> </w:t>
      </w:r>
      <w:r w:rsidRPr="00F34735">
        <w:rPr>
          <w:b/>
        </w:rPr>
        <w:t xml:space="preserve">27 </w:t>
      </w:r>
      <w:proofErr w:type="spellStart"/>
      <w:r w:rsidRPr="00F34735">
        <w:rPr>
          <w:b/>
        </w:rPr>
        <w:t>nolu</w:t>
      </w:r>
      <w:proofErr w:type="spellEnd"/>
      <w:r>
        <w:t xml:space="preserve"> </w:t>
      </w:r>
      <w:r w:rsidRPr="008A6FDC">
        <w:rPr>
          <w:b/>
        </w:rPr>
        <w:t xml:space="preserve">ODTÜ Yapı İşleri ve Teknik Daire Başkanlığı </w:t>
      </w:r>
      <w:r>
        <w:t>VKN (Vergi Kimlik Numarası) kullanılacaktır.</w:t>
      </w:r>
    </w:p>
    <w:p w14:paraId="78812B48" w14:textId="32E1EFF3" w:rsidR="00603D06" w:rsidRPr="00553EEE" w:rsidRDefault="00CF4FA6" w:rsidP="00603D06">
      <w:pPr>
        <w:jc w:val="both"/>
        <w:rPr>
          <w:rFonts w:ascii="Times New Roman" w:hAnsi="Times New Roman" w:cs="Times New Roman"/>
          <w:color w:val="FF0000"/>
          <w:sz w:val="24"/>
          <w:szCs w:val="24"/>
          <w:lang w:eastAsia="tr-TR"/>
        </w:rPr>
      </w:pPr>
      <w:r>
        <w:rPr>
          <w:rFonts w:ascii="Times New Roman" w:hAnsi="Times New Roman" w:cs="Times New Roman"/>
          <w:color w:val="FF0000"/>
          <w:sz w:val="24"/>
          <w:szCs w:val="24"/>
          <w:lang w:eastAsia="tr-TR"/>
        </w:rPr>
        <w:t xml:space="preserve">   </w:t>
      </w:r>
    </w:p>
    <w:p w14:paraId="39B109C3"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ab/>
      </w:r>
      <w:r w:rsidRPr="002D1A14">
        <w:rPr>
          <w:rFonts w:ascii="Times New Roman" w:hAnsi="Times New Roman" w:cs="Times New Roman"/>
          <w:lang w:eastAsia="tr-TR"/>
        </w:rPr>
        <w:tab/>
      </w:r>
    </w:p>
    <w:p w14:paraId="57D049E4"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34 - Yürürlük</w:t>
      </w:r>
    </w:p>
    <w:p w14:paraId="6CAF97AD" w14:textId="704386AD"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34.1. </w:t>
      </w:r>
      <w:r w:rsidRPr="002D1A14">
        <w:rPr>
          <w:rFonts w:ascii="Times New Roman" w:hAnsi="Times New Roman" w:cs="Times New Roman"/>
          <w:lang w:eastAsia="tr-TR"/>
        </w:rPr>
        <w:t>Bu sözleşme taraflarca imzalandığı tarihte yürürlüğe girer.</w:t>
      </w:r>
    </w:p>
    <w:p w14:paraId="275ABE9C" w14:textId="17542D93"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35 – Sözleşmenin imzalanması</w:t>
      </w:r>
    </w:p>
    <w:p w14:paraId="5F4F3CC3" w14:textId="05F9C64A"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35.1.</w:t>
      </w:r>
      <w:r w:rsidRPr="002D1A14">
        <w:rPr>
          <w:rFonts w:ascii="Times New Roman" w:hAnsi="Times New Roman" w:cs="Times New Roman"/>
          <w:lang w:eastAsia="tr-TR"/>
        </w:rPr>
        <w:t> Bu sözleşme</w:t>
      </w:r>
      <w:r w:rsidR="00553EEE">
        <w:rPr>
          <w:rFonts w:ascii="Times New Roman" w:hAnsi="Times New Roman" w:cs="Times New Roman"/>
          <w:lang w:eastAsia="tr-TR"/>
        </w:rPr>
        <w:t xml:space="preserve"> 35 </w:t>
      </w:r>
      <w:r w:rsidRPr="002D1A14">
        <w:rPr>
          <w:rFonts w:ascii="Times New Roman" w:hAnsi="Times New Roman" w:cs="Times New Roman"/>
          <w:lang w:eastAsia="tr-TR"/>
        </w:rPr>
        <w:t>maddeden ibaret olup, İdare ve Yüklenici tarafından tam olarak okunup anlaşıldıktan sonra</w:t>
      </w:r>
      <w:proofErr w:type="gramStart"/>
      <w:r w:rsidRPr="002D1A14">
        <w:rPr>
          <w:rFonts w:ascii="Times New Roman" w:hAnsi="Times New Roman" w:cs="Times New Roman"/>
          <w:lang w:eastAsia="tr-TR"/>
        </w:rPr>
        <w:t> ….</w:t>
      </w:r>
      <w:proofErr w:type="gramEnd"/>
      <w:r w:rsidRPr="002D1A14">
        <w:rPr>
          <w:rFonts w:ascii="Times New Roman" w:hAnsi="Times New Roman" w:cs="Times New Roman"/>
          <w:lang w:eastAsia="tr-TR"/>
        </w:rPr>
        <w:t>/.…/……. </w:t>
      </w:r>
      <w:proofErr w:type="gramStart"/>
      <w:r w:rsidRPr="002D1A14">
        <w:rPr>
          <w:rFonts w:ascii="Times New Roman" w:hAnsi="Times New Roman" w:cs="Times New Roman"/>
          <w:lang w:eastAsia="tr-TR"/>
        </w:rPr>
        <w:t>tarihinde</w:t>
      </w:r>
      <w:proofErr w:type="gramEnd"/>
      <w:r w:rsidRPr="002D1A14">
        <w:rPr>
          <w:rFonts w:ascii="Times New Roman" w:hAnsi="Times New Roman" w:cs="Times New Roman"/>
          <w:lang w:eastAsia="tr-TR"/>
        </w:rPr>
        <w:t xml:space="preserve"> bir nüsha olarak imza altına alınmıştır. Ayrıca İdare, Yüklenicinin talebi halinde sözleşmenin “aslına uygun idarece onaylı suretini” düzenleyip Yükleniciye verecektir.</w:t>
      </w:r>
    </w:p>
    <w:p w14:paraId="7DDAF9B9"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p>
    <w:p w14:paraId="21757E12" w14:textId="19B53B70" w:rsidR="006B3A89" w:rsidRPr="0050440F" w:rsidRDefault="006B3A89" w:rsidP="00F56019">
      <w:pPr>
        <w:widowControl w:val="0"/>
        <w:spacing w:after="120" w:line="240" w:lineRule="auto"/>
        <w:ind w:left="709" w:firstLine="709"/>
        <w:jc w:val="both"/>
        <w:rPr>
          <w:rFonts w:ascii="Times New Roman" w:hAnsi="Times New Roman" w:cs="Times New Roman"/>
        </w:rPr>
      </w:pPr>
      <w:r w:rsidRPr="002D1A14">
        <w:rPr>
          <w:rFonts w:ascii="Times New Roman" w:hAnsi="Times New Roman" w:cs="Times New Roman"/>
          <w:b/>
          <w:bCs/>
          <w:lang w:eastAsia="tr-TR"/>
        </w:rPr>
        <w:t xml:space="preserve">İDARE                                                                         YÜKLENİCİ </w:t>
      </w:r>
    </w:p>
    <w:sectPr w:rsidR="006B3A89" w:rsidRPr="0050440F" w:rsidSect="00553EEE">
      <w:headerReference w:type="default" r:id="rId10"/>
      <w:footerReference w:type="default" r:id="rId11"/>
      <w:endnotePr>
        <w:numFmt w:val="decimal"/>
      </w:endnotePr>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A3DCB" w14:textId="77777777" w:rsidR="00582ADA" w:rsidRDefault="00582ADA" w:rsidP="00FF3CC6">
      <w:pPr>
        <w:spacing w:after="0" w:line="240" w:lineRule="auto"/>
      </w:pPr>
      <w:r>
        <w:separator/>
      </w:r>
    </w:p>
  </w:endnote>
  <w:endnote w:type="continuationSeparator" w:id="0">
    <w:p w14:paraId="00A9EF3B" w14:textId="77777777" w:rsidR="00582ADA" w:rsidRDefault="00582ADA" w:rsidP="00FF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4789" w14:textId="57C465B6" w:rsidR="00553EEE" w:rsidRDefault="00553EEE" w:rsidP="00553EEE">
    <w:pPr>
      <w:pStyle w:val="AltBilgi"/>
      <w:rPr>
        <w:b/>
        <w:bCs/>
        <w:sz w:val="24"/>
        <w:szCs w:val="24"/>
      </w:rPr>
    </w:pPr>
    <w:r>
      <w:t xml:space="preserve">__________________________________________________________________________________Sayfa </w:t>
    </w:r>
    <w:r>
      <w:rPr>
        <w:b/>
        <w:bCs/>
        <w:sz w:val="24"/>
        <w:szCs w:val="24"/>
      </w:rPr>
      <w:fldChar w:fldCharType="begin"/>
    </w:r>
    <w:r>
      <w:rPr>
        <w:b/>
        <w:bCs/>
      </w:rPr>
      <w:instrText>PAGE</w:instrText>
    </w:r>
    <w:r>
      <w:rPr>
        <w:b/>
        <w:bCs/>
        <w:sz w:val="24"/>
        <w:szCs w:val="24"/>
      </w:rPr>
      <w:fldChar w:fldCharType="separate"/>
    </w:r>
    <w:r w:rsidR="00AA00F1">
      <w:rPr>
        <w:b/>
        <w:bCs/>
        <w:noProof/>
      </w:rPr>
      <w:t>12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A00F1">
      <w:rPr>
        <w:b/>
        <w:bCs/>
        <w:noProof/>
      </w:rPr>
      <w:t>12</w:t>
    </w:r>
    <w:r>
      <w:rPr>
        <w:b/>
        <w:bCs/>
        <w:sz w:val="24"/>
        <w:szCs w:val="24"/>
      </w:rPr>
      <w:fldChar w:fldCharType="end"/>
    </w:r>
  </w:p>
  <w:p w14:paraId="13141DA2" w14:textId="4B9B6087" w:rsidR="00553EEE" w:rsidRDefault="00553EEE" w:rsidP="00553E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BE6EA" w14:textId="77777777" w:rsidR="00582ADA" w:rsidRDefault="00582ADA" w:rsidP="00FF3CC6">
      <w:pPr>
        <w:spacing w:after="0" w:line="240" w:lineRule="auto"/>
      </w:pPr>
      <w:r>
        <w:separator/>
      </w:r>
    </w:p>
  </w:footnote>
  <w:footnote w:type="continuationSeparator" w:id="0">
    <w:p w14:paraId="2BF71A04" w14:textId="77777777" w:rsidR="00582ADA" w:rsidRDefault="00582ADA" w:rsidP="00FF3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0F46" w14:textId="0456A131" w:rsidR="00553EEE" w:rsidRDefault="00553EEE" w:rsidP="00553EEE">
    <w:pPr>
      <w:pStyle w:val="stBilgi"/>
      <w:ind w:left="-1418"/>
    </w:pPr>
    <w:r>
      <w:rPr>
        <w:noProof/>
        <w:lang w:eastAsia="tr-TR"/>
      </w:rPr>
      <w:drawing>
        <wp:inline distT="0" distB="0" distL="0" distR="0" wp14:anchorId="0A729924" wp14:editId="244CD45A">
          <wp:extent cx="6933537" cy="1588011"/>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AAA.jpg"/>
                  <pic:cNvPicPr/>
                </pic:nvPicPr>
                <pic:blipFill>
                  <a:blip r:embed="rId1">
                    <a:extLst>
                      <a:ext uri="{28A0092B-C50C-407E-A947-70E740481C1C}">
                        <a14:useLocalDpi xmlns:a14="http://schemas.microsoft.com/office/drawing/2010/main" val="0"/>
                      </a:ext>
                    </a:extLst>
                  </a:blip>
                  <a:stretch>
                    <a:fillRect/>
                  </a:stretch>
                </pic:blipFill>
                <pic:spPr>
                  <a:xfrm>
                    <a:off x="0" y="0"/>
                    <a:ext cx="6959607" cy="15939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B285B"/>
    <w:multiLevelType w:val="hybridMultilevel"/>
    <w:tmpl w:val="F91EA2D8"/>
    <w:lvl w:ilvl="0" w:tplc="C7302272">
      <w:start w:val="1"/>
      <w:numFmt w:val="decimal"/>
      <w:lvlText w:val="%1-"/>
      <w:lvlJc w:val="left"/>
      <w:pPr>
        <w:ind w:left="465" w:hanging="360"/>
      </w:pPr>
      <w:rPr>
        <w:rFonts w:hint="default"/>
      </w:rPr>
    </w:lvl>
    <w:lvl w:ilvl="1" w:tplc="041F0019">
      <w:start w:val="1"/>
      <w:numFmt w:val="lowerLetter"/>
      <w:lvlText w:val="%2."/>
      <w:lvlJc w:val="left"/>
      <w:pPr>
        <w:ind w:left="1185" w:hanging="360"/>
      </w:pPr>
    </w:lvl>
    <w:lvl w:ilvl="2" w:tplc="041F001B">
      <w:start w:val="1"/>
      <w:numFmt w:val="lowerRoman"/>
      <w:lvlText w:val="%3."/>
      <w:lvlJc w:val="right"/>
      <w:pPr>
        <w:ind w:left="1905" w:hanging="180"/>
      </w:pPr>
    </w:lvl>
    <w:lvl w:ilvl="3" w:tplc="041F000F">
      <w:start w:val="1"/>
      <w:numFmt w:val="decimal"/>
      <w:lvlText w:val="%4."/>
      <w:lvlJc w:val="left"/>
      <w:pPr>
        <w:ind w:left="2625" w:hanging="360"/>
      </w:pPr>
    </w:lvl>
    <w:lvl w:ilvl="4" w:tplc="041F0019">
      <w:start w:val="1"/>
      <w:numFmt w:val="lowerLetter"/>
      <w:lvlText w:val="%5."/>
      <w:lvlJc w:val="left"/>
      <w:pPr>
        <w:ind w:left="3345" w:hanging="360"/>
      </w:pPr>
    </w:lvl>
    <w:lvl w:ilvl="5" w:tplc="041F001B">
      <w:start w:val="1"/>
      <w:numFmt w:val="lowerRoman"/>
      <w:lvlText w:val="%6."/>
      <w:lvlJc w:val="right"/>
      <w:pPr>
        <w:ind w:left="4065" w:hanging="180"/>
      </w:pPr>
    </w:lvl>
    <w:lvl w:ilvl="6" w:tplc="041F000F">
      <w:start w:val="1"/>
      <w:numFmt w:val="decimal"/>
      <w:lvlText w:val="%7."/>
      <w:lvlJc w:val="left"/>
      <w:pPr>
        <w:ind w:left="4785" w:hanging="360"/>
      </w:pPr>
    </w:lvl>
    <w:lvl w:ilvl="7" w:tplc="041F0019">
      <w:start w:val="1"/>
      <w:numFmt w:val="lowerLetter"/>
      <w:lvlText w:val="%8."/>
      <w:lvlJc w:val="left"/>
      <w:pPr>
        <w:ind w:left="5505" w:hanging="360"/>
      </w:pPr>
    </w:lvl>
    <w:lvl w:ilvl="8" w:tplc="041F001B">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D6"/>
    <w:rsid w:val="00001F24"/>
    <w:rsid w:val="0000305C"/>
    <w:rsid w:val="00004416"/>
    <w:rsid w:val="00004F0E"/>
    <w:rsid w:val="00017957"/>
    <w:rsid w:val="000209CE"/>
    <w:rsid w:val="000248A9"/>
    <w:rsid w:val="00024BB3"/>
    <w:rsid w:val="00025F91"/>
    <w:rsid w:val="00026223"/>
    <w:rsid w:val="0003387F"/>
    <w:rsid w:val="00033EB9"/>
    <w:rsid w:val="00034022"/>
    <w:rsid w:val="0004036C"/>
    <w:rsid w:val="00055906"/>
    <w:rsid w:val="000605CE"/>
    <w:rsid w:val="000626D3"/>
    <w:rsid w:val="0006677E"/>
    <w:rsid w:val="00067DAC"/>
    <w:rsid w:val="00074E92"/>
    <w:rsid w:val="0008237F"/>
    <w:rsid w:val="00091521"/>
    <w:rsid w:val="00092309"/>
    <w:rsid w:val="000B72A0"/>
    <w:rsid w:val="000C0F55"/>
    <w:rsid w:val="000C21C2"/>
    <w:rsid w:val="000D016A"/>
    <w:rsid w:val="000D3202"/>
    <w:rsid w:val="000D64D3"/>
    <w:rsid w:val="000F68CE"/>
    <w:rsid w:val="00100465"/>
    <w:rsid w:val="00101193"/>
    <w:rsid w:val="00104E3F"/>
    <w:rsid w:val="00110B39"/>
    <w:rsid w:val="00112FF9"/>
    <w:rsid w:val="00113B35"/>
    <w:rsid w:val="0011670E"/>
    <w:rsid w:val="001210A3"/>
    <w:rsid w:val="00132228"/>
    <w:rsid w:val="001364CD"/>
    <w:rsid w:val="00137410"/>
    <w:rsid w:val="00142F58"/>
    <w:rsid w:val="00143844"/>
    <w:rsid w:val="001459FB"/>
    <w:rsid w:val="00147D09"/>
    <w:rsid w:val="00155CC0"/>
    <w:rsid w:val="00165089"/>
    <w:rsid w:val="00173AAB"/>
    <w:rsid w:val="001967A7"/>
    <w:rsid w:val="001A1E4A"/>
    <w:rsid w:val="001A3849"/>
    <w:rsid w:val="001A440D"/>
    <w:rsid w:val="001A6EDF"/>
    <w:rsid w:val="001B0CAC"/>
    <w:rsid w:val="001C77AF"/>
    <w:rsid w:val="001D55AD"/>
    <w:rsid w:val="001F090F"/>
    <w:rsid w:val="001F5DAC"/>
    <w:rsid w:val="00203388"/>
    <w:rsid w:val="00203B45"/>
    <w:rsid w:val="00205356"/>
    <w:rsid w:val="002063E9"/>
    <w:rsid w:val="00230887"/>
    <w:rsid w:val="00235311"/>
    <w:rsid w:val="00240C23"/>
    <w:rsid w:val="002447BF"/>
    <w:rsid w:val="00247E21"/>
    <w:rsid w:val="00247E72"/>
    <w:rsid w:val="00250FFE"/>
    <w:rsid w:val="00251CE1"/>
    <w:rsid w:val="00253056"/>
    <w:rsid w:val="0025373F"/>
    <w:rsid w:val="00260897"/>
    <w:rsid w:val="00280BB5"/>
    <w:rsid w:val="00282330"/>
    <w:rsid w:val="00291AC1"/>
    <w:rsid w:val="00294D00"/>
    <w:rsid w:val="002B28E0"/>
    <w:rsid w:val="002B56AC"/>
    <w:rsid w:val="002B5F53"/>
    <w:rsid w:val="002D1A14"/>
    <w:rsid w:val="002E0784"/>
    <w:rsid w:val="002E4E99"/>
    <w:rsid w:val="002F3B66"/>
    <w:rsid w:val="003010ED"/>
    <w:rsid w:val="00301364"/>
    <w:rsid w:val="003046E1"/>
    <w:rsid w:val="00306DF2"/>
    <w:rsid w:val="00314F8A"/>
    <w:rsid w:val="00325B24"/>
    <w:rsid w:val="00330482"/>
    <w:rsid w:val="00330CBB"/>
    <w:rsid w:val="0034154B"/>
    <w:rsid w:val="00341DE9"/>
    <w:rsid w:val="003425CB"/>
    <w:rsid w:val="00345F32"/>
    <w:rsid w:val="00352281"/>
    <w:rsid w:val="00352F49"/>
    <w:rsid w:val="003534A9"/>
    <w:rsid w:val="00362441"/>
    <w:rsid w:val="00362C93"/>
    <w:rsid w:val="0036414B"/>
    <w:rsid w:val="003717F0"/>
    <w:rsid w:val="00377022"/>
    <w:rsid w:val="00380015"/>
    <w:rsid w:val="00392FBB"/>
    <w:rsid w:val="00393092"/>
    <w:rsid w:val="0039528B"/>
    <w:rsid w:val="00395EC3"/>
    <w:rsid w:val="003A0BE4"/>
    <w:rsid w:val="003B0453"/>
    <w:rsid w:val="003B71F9"/>
    <w:rsid w:val="003C3F51"/>
    <w:rsid w:val="003C68C9"/>
    <w:rsid w:val="003D0EBA"/>
    <w:rsid w:val="003E2756"/>
    <w:rsid w:val="003F2A1C"/>
    <w:rsid w:val="004060DB"/>
    <w:rsid w:val="00406A14"/>
    <w:rsid w:val="00422C4F"/>
    <w:rsid w:val="00430167"/>
    <w:rsid w:val="00430169"/>
    <w:rsid w:val="00437668"/>
    <w:rsid w:val="004434C4"/>
    <w:rsid w:val="004542EE"/>
    <w:rsid w:val="00454A14"/>
    <w:rsid w:val="00460C3C"/>
    <w:rsid w:val="004632D2"/>
    <w:rsid w:val="0048332E"/>
    <w:rsid w:val="0048492E"/>
    <w:rsid w:val="00484E33"/>
    <w:rsid w:val="004955CF"/>
    <w:rsid w:val="004A414D"/>
    <w:rsid w:val="004A4E87"/>
    <w:rsid w:val="004A5DEB"/>
    <w:rsid w:val="004A7BA4"/>
    <w:rsid w:val="004B172D"/>
    <w:rsid w:val="004B2EE7"/>
    <w:rsid w:val="004B6DF4"/>
    <w:rsid w:val="004B6EE0"/>
    <w:rsid w:val="004C520A"/>
    <w:rsid w:val="004C73E9"/>
    <w:rsid w:val="004D3D45"/>
    <w:rsid w:val="004D593A"/>
    <w:rsid w:val="004D59CE"/>
    <w:rsid w:val="004E5AE7"/>
    <w:rsid w:val="004E5B8E"/>
    <w:rsid w:val="004E772C"/>
    <w:rsid w:val="004F14CF"/>
    <w:rsid w:val="004F34FD"/>
    <w:rsid w:val="004F49B5"/>
    <w:rsid w:val="00500DB3"/>
    <w:rsid w:val="0050440F"/>
    <w:rsid w:val="005051D5"/>
    <w:rsid w:val="00506ED7"/>
    <w:rsid w:val="005072DE"/>
    <w:rsid w:val="00515322"/>
    <w:rsid w:val="00520018"/>
    <w:rsid w:val="0052027A"/>
    <w:rsid w:val="005323DE"/>
    <w:rsid w:val="00533AB2"/>
    <w:rsid w:val="00553EEE"/>
    <w:rsid w:val="00557E66"/>
    <w:rsid w:val="00560915"/>
    <w:rsid w:val="00563A88"/>
    <w:rsid w:val="0056436E"/>
    <w:rsid w:val="00566122"/>
    <w:rsid w:val="00571875"/>
    <w:rsid w:val="00572FA3"/>
    <w:rsid w:val="005759A6"/>
    <w:rsid w:val="00582ADA"/>
    <w:rsid w:val="00585ACE"/>
    <w:rsid w:val="005A18DE"/>
    <w:rsid w:val="005A63FA"/>
    <w:rsid w:val="005C07CD"/>
    <w:rsid w:val="005C0A9A"/>
    <w:rsid w:val="005E1E6C"/>
    <w:rsid w:val="005F1038"/>
    <w:rsid w:val="005F5227"/>
    <w:rsid w:val="005F55D8"/>
    <w:rsid w:val="005F5AD3"/>
    <w:rsid w:val="00601C9D"/>
    <w:rsid w:val="00603D06"/>
    <w:rsid w:val="006054EC"/>
    <w:rsid w:val="00605B14"/>
    <w:rsid w:val="0061259D"/>
    <w:rsid w:val="00616EE2"/>
    <w:rsid w:val="00620987"/>
    <w:rsid w:val="00625224"/>
    <w:rsid w:val="00631085"/>
    <w:rsid w:val="006354B5"/>
    <w:rsid w:val="00635C05"/>
    <w:rsid w:val="00646D62"/>
    <w:rsid w:val="00651866"/>
    <w:rsid w:val="00652B30"/>
    <w:rsid w:val="00656495"/>
    <w:rsid w:val="00660FE5"/>
    <w:rsid w:val="0066577C"/>
    <w:rsid w:val="0067167C"/>
    <w:rsid w:val="00674A7A"/>
    <w:rsid w:val="00684838"/>
    <w:rsid w:val="00690C24"/>
    <w:rsid w:val="00691927"/>
    <w:rsid w:val="0069554C"/>
    <w:rsid w:val="00695D44"/>
    <w:rsid w:val="006B0875"/>
    <w:rsid w:val="006B2910"/>
    <w:rsid w:val="006B3A89"/>
    <w:rsid w:val="006B656D"/>
    <w:rsid w:val="006B733A"/>
    <w:rsid w:val="006C0B58"/>
    <w:rsid w:val="006C192B"/>
    <w:rsid w:val="006C1E32"/>
    <w:rsid w:val="006E22C4"/>
    <w:rsid w:val="006E3450"/>
    <w:rsid w:val="00702472"/>
    <w:rsid w:val="007030A0"/>
    <w:rsid w:val="007054C7"/>
    <w:rsid w:val="007102A3"/>
    <w:rsid w:val="00713B06"/>
    <w:rsid w:val="00727AEB"/>
    <w:rsid w:val="00730FEE"/>
    <w:rsid w:val="00770D71"/>
    <w:rsid w:val="00771B1E"/>
    <w:rsid w:val="00772CC9"/>
    <w:rsid w:val="007801EA"/>
    <w:rsid w:val="007802EC"/>
    <w:rsid w:val="0078168F"/>
    <w:rsid w:val="007840DA"/>
    <w:rsid w:val="00786FBB"/>
    <w:rsid w:val="0079243F"/>
    <w:rsid w:val="007942ED"/>
    <w:rsid w:val="00794CCD"/>
    <w:rsid w:val="007A2E92"/>
    <w:rsid w:val="007A45E3"/>
    <w:rsid w:val="007B1627"/>
    <w:rsid w:val="007B274F"/>
    <w:rsid w:val="007B4DBD"/>
    <w:rsid w:val="007B58D3"/>
    <w:rsid w:val="007B6EA3"/>
    <w:rsid w:val="007B70BF"/>
    <w:rsid w:val="007B70F3"/>
    <w:rsid w:val="007C138A"/>
    <w:rsid w:val="007C2DFD"/>
    <w:rsid w:val="007C477C"/>
    <w:rsid w:val="007D2DFC"/>
    <w:rsid w:val="007D58CB"/>
    <w:rsid w:val="007D609D"/>
    <w:rsid w:val="007D6404"/>
    <w:rsid w:val="007D728C"/>
    <w:rsid w:val="007E1416"/>
    <w:rsid w:val="007E2DE7"/>
    <w:rsid w:val="007E4FA1"/>
    <w:rsid w:val="007F4876"/>
    <w:rsid w:val="007F6A5F"/>
    <w:rsid w:val="007F7CF5"/>
    <w:rsid w:val="0080674B"/>
    <w:rsid w:val="008079D0"/>
    <w:rsid w:val="00817497"/>
    <w:rsid w:val="00823CC6"/>
    <w:rsid w:val="00824754"/>
    <w:rsid w:val="008253A3"/>
    <w:rsid w:val="00826DFB"/>
    <w:rsid w:val="00850DA3"/>
    <w:rsid w:val="0085330B"/>
    <w:rsid w:val="00862664"/>
    <w:rsid w:val="00870D7D"/>
    <w:rsid w:val="00873738"/>
    <w:rsid w:val="008773AE"/>
    <w:rsid w:val="00886C04"/>
    <w:rsid w:val="00896DFD"/>
    <w:rsid w:val="008A0441"/>
    <w:rsid w:val="008A1F59"/>
    <w:rsid w:val="008A23C9"/>
    <w:rsid w:val="008B05DC"/>
    <w:rsid w:val="008B2F0D"/>
    <w:rsid w:val="008C05E8"/>
    <w:rsid w:val="008C0D82"/>
    <w:rsid w:val="008C3C41"/>
    <w:rsid w:val="008D750C"/>
    <w:rsid w:val="008E06DE"/>
    <w:rsid w:val="008E0A6E"/>
    <w:rsid w:val="008E23E8"/>
    <w:rsid w:val="0090415D"/>
    <w:rsid w:val="00904299"/>
    <w:rsid w:val="00910F77"/>
    <w:rsid w:val="00911003"/>
    <w:rsid w:val="00912EE0"/>
    <w:rsid w:val="0092719B"/>
    <w:rsid w:val="00930C67"/>
    <w:rsid w:val="00931C73"/>
    <w:rsid w:val="009329A5"/>
    <w:rsid w:val="0093663A"/>
    <w:rsid w:val="00936A2D"/>
    <w:rsid w:val="009376A4"/>
    <w:rsid w:val="00941467"/>
    <w:rsid w:val="00945A35"/>
    <w:rsid w:val="009501B6"/>
    <w:rsid w:val="00956197"/>
    <w:rsid w:val="0096073B"/>
    <w:rsid w:val="00965CDE"/>
    <w:rsid w:val="00966F62"/>
    <w:rsid w:val="00977DB0"/>
    <w:rsid w:val="00980062"/>
    <w:rsid w:val="00984847"/>
    <w:rsid w:val="00992D45"/>
    <w:rsid w:val="00992E39"/>
    <w:rsid w:val="0099724E"/>
    <w:rsid w:val="009A24D6"/>
    <w:rsid w:val="009B029B"/>
    <w:rsid w:val="009B0678"/>
    <w:rsid w:val="009C295E"/>
    <w:rsid w:val="009D3815"/>
    <w:rsid w:val="009E0CF3"/>
    <w:rsid w:val="009F1A4F"/>
    <w:rsid w:val="009F3B97"/>
    <w:rsid w:val="00A010E2"/>
    <w:rsid w:val="00A01F7F"/>
    <w:rsid w:val="00A03A1A"/>
    <w:rsid w:val="00A049E6"/>
    <w:rsid w:val="00A10AAC"/>
    <w:rsid w:val="00A153D6"/>
    <w:rsid w:val="00A16ACE"/>
    <w:rsid w:val="00A21501"/>
    <w:rsid w:val="00A24A3D"/>
    <w:rsid w:val="00A25AA1"/>
    <w:rsid w:val="00A27483"/>
    <w:rsid w:val="00A3097C"/>
    <w:rsid w:val="00A32806"/>
    <w:rsid w:val="00A36D63"/>
    <w:rsid w:val="00A41D45"/>
    <w:rsid w:val="00A46DCE"/>
    <w:rsid w:val="00A47FB8"/>
    <w:rsid w:val="00A50F93"/>
    <w:rsid w:val="00A51FD5"/>
    <w:rsid w:val="00A54DA7"/>
    <w:rsid w:val="00A62454"/>
    <w:rsid w:val="00A669D4"/>
    <w:rsid w:val="00A76325"/>
    <w:rsid w:val="00A86EC3"/>
    <w:rsid w:val="00A94FD3"/>
    <w:rsid w:val="00AA00F1"/>
    <w:rsid w:val="00AA070C"/>
    <w:rsid w:val="00AB06A8"/>
    <w:rsid w:val="00AB67C6"/>
    <w:rsid w:val="00AC53C9"/>
    <w:rsid w:val="00AD7D23"/>
    <w:rsid w:val="00AD7DAE"/>
    <w:rsid w:val="00AE17A6"/>
    <w:rsid w:val="00AE7814"/>
    <w:rsid w:val="00AF09C9"/>
    <w:rsid w:val="00B13489"/>
    <w:rsid w:val="00B16FF4"/>
    <w:rsid w:val="00B20F7D"/>
    <w:rsid w:val="00B25566"/>
    <w:rsid w:val="00B25FA9"/>
    <w:rsid w:val="00B275E3"/>
    <w:rsid w:val="00B32B68"/>
    <w:rsid w:val="00B36CB2"/>
    <w:rsid w:val="00B40045"/>
    <w:rsid w:val="00B508CE"/>
    <w:rsid w:val="00B51E05"/>
    <w:rsid w:val="00B54DA0"/>
    <w:rsid w:val="00B6797C"/>
    <w:rsid w:val="00B73231"/>
    <w:rsid w:val="00B76412"/>
    <w:rsid w:val="00B84380"/>
    <w:rsid w:val="00BA1FA4"/>
    <w:rsid w:val="00BB4E0D"/>
    <w:rsid w:val="00BB6AE5"/>
    <w:rsid w:val="00BC4FEE"/>
    <w:rsid w:val="00BC7375"/>
    <w:rsid w:val="00BD3DE0"/>
    <w:rsid w:val="00BD4C2D"/>
    <w:rsid w:val="00BD574D"/>
    <w:rsid w:val="00BE037B"/>
    <w:rsid w:val="00BE3AE1"/>
    <w:rsid w:val="00BF3BE0"/>
    <w:rsid w:val="00BF7D68"/>
    <w:rsid w:val="00C000E4"/>
    <w:rsid w:val="00C0208A"/>
    <w:rsid w:val="00C10351"/>
    <w:rsid w:val="00C10C2B"/>
    <w:rsid w:val="00C11769"/>
    <w:rsid w:val="00C163E0"/>
    <w:rsid w:val="00C222F8"/>
    <w:rsid w:val="00C23E13"/>
    <w:rsid w:val="00C24702"/>
    <w:rsid w:val="00C24D84"/>
    <w:rsid w:val="00C37B67"/>
    <w:rsid w:val="00C417B4"/>
    <w:rsid w:val="00C469F6"/>
    <w:rsid w:val="00C47FB0"/>
    <w:rsid w:val="00C50F63"/>
    <w:rsid w:val="00C520C0"/>
    <w:rsid w:val="00C56517"/>
    <w:rsid w:val="00C56622"/>
    <w:rsid w:val="00C64D96"/>
    <w:rsid w:val="00C7612A"/>
    <w:rsid w:val="00C84CA1"/>
    <w:rsid w:val="00C92B0B"/>
    <w:rsid w:val="00C933BA"/>
    <w:rsid w:val="00C9489C"/>
    <w:rsid w:val="00CA7808"/>
    <w:rsid w:val="00CA7F30"/>
    <w:rsid w:val="00CC52E6"/>
    <w:rsid w:val="00CD7301"/>
    <w:rsid w:val="00CD7DA7"/>
    <w:rsid w:val="00CE4E50"/>
    <w:rsid w:val="00CE78A3"/>
    <w:rsid w:val="00CF4FA6"/>
    <w:rsid w:val="00CF77AD"/>
    <w:rsid w:val="00D020E5"/>
    <w:rsid w:val="00D22263"/>
    <w:rsid w:val="00D533C5"/>
    <w:rsid w:val="00D6510D"/>
    <w:rsid w:val="00D70773"/>
    <w:rsid w:val="00D71D9E"/>
    <w:rsid w:val="00D7656E"/>
    <w:rsid w:val="00DA13D2"/>
    <w:rsid w:val="00DA14DF"/>
    <w:rsid w:val="00DA19F4"/>
    <w:rsid w:val="00DA4DA4"/>
    <w:rsid w:val="00DB0B26"/>
    <w:rsid w:val="00DB246D"/>
    <w:rsid w:val="00DC36AD"/>
    <w:rsid w:val="00DD08DE"/>
    <w:rsid w:val="00DD4A55"/>
    <w:rsid w:val="00DE02D3"/>
    <w:rsid w:val="00DF1784"/>
    <w:rsid w:val="00DF1BEE"/>
    <w:rsid w:val="00DF26CD"/>
    <w:rsid w:val="00DF45A1"/>
    <w:rsid w:val="00E00452"/>
    <w:rsid w:val="00E04C7A"/>
    <w:rsid w:val="00E116AA"/>
    <w:rsid w:val="00E11721"/>
    <w:rsid w:val="00E11F17"/>
    <w:rsid w:val="00E249BF"/>
    <w:rsid w:val="00E24FDC"/>
    <w:rsid w:val="00E30238"/>
    <w:rsid w:val="00E37C57"/>
    <w:rsid w:val="00E40709"/>
    <w:rsid w:val="00E61D7C"/>
    <w:rsid w:val="00E647AE"/>
    <w:rsid w:val="00E715A2"/>
    <w:rsid w:val="00E80F1F"/>
    <w:rsid w:val="00E83269"/>
    <w:rsid w:val="00E878FF"/>
    <w:rsid w:val="00E90C2D"/>
    <w:rsid w:val="00E96E2A"/>
    <w:rsid w:val="00EA063D"/>
    <w:rsid w:val="00EA0D7C"/>
    <w:rsid w:val="00EA3A74"/>
    <w:rsid w:val="00EA3D72"/>
    <w:rsid w:val="00EB31B0"/>
    <w:rsid w:val="00EC563E"/>
    <w:rsid w:val="00EC629C"/>
    <w:rsid w:val="00ED6417"/>
    <w:rsid w:val="00EE02B2"/>
    <w:rsid w:val="00EE5F09"/>
    <w:rsid w:val="00EF1B39"/>
    <w:rsid w:val="00F01668"/>
    <w:rsid w:val="00F1587B"/>
    <w:rsid w:val="00F24630"/>
    <w:rsid w:val="00F265F7"/>
    <w:rsid w:val="00F26F87"/>
    <w:rsid w:val="00F275C7"/>
    <w:rsid w:val="00F31119"/>
    <w:rsid w:val="00F33AA6"/>
    <w:rsid w:val="00F56019"/>
    <w:rsid w:val="00F6378B"/>
    <w:rsid w:val="00F6513F"/>
    <w:rsid w:val="00F677E2"/>
    <w:rsid w:val="00F72773"/>
    <w:rsid w:val="00F740CA"/>
    <w:rsid w:val="00F8024B"/>
    <w:rsid w:val="00F83A7A"/>
    <w:rsid w:val="00F93B64"/>
    <w:rsid w:val="00F94440"/>
    <w:rsid w:val="00FA058F"/>
    <w:rsid w:val="00FA2AD1"/>
    <w:rsid w:val="00FA5A0D"/>
    <w:rsid w:val="00FA769D"/>
    <w:rsid w:val="00FA78D6"/>
    <w:rsid w:val="00FB0EE5"/>
    <w:rsid w:val="00FB5F5B"/>
    <w:rsid w:val="00FB7E9A"/>
    <w:rsid w:val="00FC3CB4"/>
    <w:rsid w:val="00FD07CE"/>
    <w:rsid w:val="00FD0CE0"/>
    <w:rsid w:val="00FD47D9"/>
    <w:rsid w:val="00FE2CF3"/>
    <w:rsid w:val="00FE4910"/>
    <w:rsid w:val="00FF0173"/>
    <w:rsid w:val="00FF3490"/>
    <w:rsid w:val="00FF3CC6"/>
    <w:rsid w:val="00FF405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6405FC"/>
  <w15:docId w15:val="{CC3D048C-C237-4CE6-B257-5AA9C2EB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887"/>
    <w:pPr>
      <w:spacing w:after="200" w:line="276" w:lineRule="auto"/>
    </w:pPr>
    <w:rPr>
      <w:rFonts w:cs="Calibri"/>
      <w:sz w:val="22"/>
      <w:szCs w:val="22"/>
      <w:lang w:eastAsia="en-US"/>
    </w:rPr>
  </w:style>
  <w:style w:type="paragraph" w:styleId="Balk2">
    <w:name w:val="heading 2"/>
    <w:basedOn w:val="Normal"/>
    <w:next w:val="Normal"/>
    <w:link w:val="Balk2Char"/>
    <w:uiPriority w:val="99"/>
    <w:qFormat/>
    <w:rsid w:val="00652B30"/>
    <w:pPr>
      <w:keepNext/>
      <w:keepLines/>
      <w:spacing w:before="200" w:after="0"/>
      <w:outlineLvl w:val="1"/>
    </w:pPr>
    <w:rPr>
      <w:rFonts w:ascii="Cambria" w:eastAsia="Times New Roman" w:hAnsi="Cambria" w:cs="Cambria"/>
      <w:b/>
      <w:bCs/>
      <w:color w:val="4F81BD"/>
      <w:sz w:val="26"/>
      <w:szCs w:val="26"/>
    </w:rPr>
  </w:style>
  <w:style w:type="paragraph" w:styleId="Balk4">
    <w:name w:val="heading 4"/>
    <w:basedOn w:val="Normal"/>
    <w:next w:val="Normal"/>
    <w:link w:val="Balk4Char"/>
    <w:uiPriority w:val="99"/>
    <w:qFormat/>
    <w:rsid w:val="00652B30"/>
    <w:pPr>
      <w:keepNext/>
      <w:keepLines/>
      <w:spacing w:before="200" w:after="0"/>
      <w:outlineLvl w:val="3"/>
    </w:pPr>
    <w:rPr>
      <w:rFonts w:ascii="Cambria" w:eastAsia="Times New Roman" w:hAnsi="Cambria" w:cs="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locked/>
    <w:rsid w:val="00652B30"/>
    <w:rPr>
      <w:rFonts w:ascii="Cambria" w:hAnsi="Cambria" w:cs="Cambria"/>
      <w:b/>
      <w:bCs/>
      <w:color w:val="4F81BD"/>
      <w:sz w:val="26"/>
      <w:szCs w:val="26"/>
    </w:rPr>
  </w:style>
  <w:style w:type="character" w:customStyle="1" w:styleId="Balk4Char">
    <w:name w:val="Başlık 4 Char"/>
    <w:link w:val="Balk4"/>
    <w:uiPriority w:val="99"/>
    <w:semiHidden/>
    <w:locked/>
    <w:rsid w:val="00652B30"/>
    <w:rPr>
      <w:rFonts w:ascii="Cambria" w:hAnsi="Cambria" w:cs="Cambria"/>
      <w:b/>
      <w:bCs/>
      <w:i/>
      <w:iCs/>
      <w:color w:val="4F81BD"/>
    </w:rPr>
  </w:style>
  <w:style w:type="paragraph" w:customStyle="1" w:styleId="3-NormalYaz">
    <w:name w:val="3-Normal Yazı"/>
    <w:qFormat/>
    <w:rsid w:val="009A24D6"/>
    <w:pPr>
      <w:tabs>
        <w:tab w:val="left" w:pos="566"/>
      </w:tabs>
      <w:jc w:val="both"/>
    </w:pPr>
    <w:rPr>
      <w:rFonts w:ascii="Times New Roman" w:eastAsia="Times New Roman" w:hAnsi="Times New Roman"/>
      <w:sz w:val="19"/>
      <w:szCs w:val="19"/>
      <w:lang w:eastAsia="en-US"/>
    </w:rPr>
  </w:style>
  <w:style w:type="table" w:styleId="TabloKlavuzu">
    <w:name w:val="Table Grid"/>
    <w:basedOn w:val="NormalTablo"/>
    <w:uiPriority w:val="99"/>
    <w:rsid w:val="009A24D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rsid w:val="00137410"/>
    <w:pPr>
      <w:spacing w:after="120"/>
      <w:ind w:left="283"/>
    </w:pPr>
  </w:style>
  <w:style w:type="character" w:customStyle="1" w:styleId="GvdeMetniGirintisiChar">
    <w:name w:val="Gövde Metni Girintisi Char"/>
    <w:link w:val="GvdeMetniGirintisi"/>
    <w:uiPriority w:val="99"/>
    <w:semiHidden/>
    <w:locked/>
    <w:rsid w:val="00137410"/>
    <w:rPr>
      <w:rFonts w:ascii="Calibri" w:hAnsi="Calibri" w:cs="Calibri"/>
    </w:rPr>
  </w:style>
  <w:style w:type="paragraph" w:styleId="stBilgi">
    <w:name w:val="header"/>
    <w:basedOn w:val="Normal"/>
    <w:link w:val="stBilgiChar"/>
    <w:uiPriority w:val="99"/>
    <w:semiHidden/>
    <w:rsid w:val="00FF3CC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locked/>
    <w:rsid w:val="00FF3CC6"/>
  </w:style>
  <w:style w:type="paragraph" w:styleId="AltBilgi">
    <w:name w:val="footer"/>
    <w:basedOn w:val="Normal"/>
    <w:link w:val="AltBilgiChar"/>
    <w:uiPriority w:val="99"/>
    <w:rsid w:val="00FF3C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FF3CC6"/>
  </w:style>
  <w:style w:type="paragraph" w:styleId="DipnotMetni">
    <w:name w:val="footnote text"/>
    <w:aliases w:val="Dipnot Metni Char Char Char,Dipnot Metni Char Char"/>
    <w:basedOn w:val="Normal"/>
    <w:link w:val="DipnotMetniChar"/>
    <w:uiPriority w:val="99"/>
    <w:semiHidden/>
    <w:rsid w:val="00C56517"/>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link w:val="DipnotMetni"/>
    <w:uiPriority w:val="99"/>
    <w:semiHidden/>
    <w:locked/>
    <w:rsid w:val="00C56517"/>
    <w:rPr>
      <w:rFonts w:ascii="Times New Roman" w:hAnsi="Times New Roman" w:cs="Times New Roman"/>
      <w:sz w:val="20"/>
      <w:szCs w:val="20"/>
      <w:lang w:eastAsia="tr-TR"/>
    </w:rPr>
  </w:style>
  <w:style w:type="character" w:styleId="DipnotBavurusu">
    <w:name w:val="footnote reference"/>
    <w:semiHidden/>
    <w:rsid w:val="00941467"/>
    <w:rPr>
      <w:sz w:val="20"/>
      <w:szCs w:val="20"/>
      <w:vertAlign w:val="superscript"/>
    </w:rPr>
  </w:style>
  <w:style w:type="paragraph" w:styleId="GvdeMetni2">
    <w:name w:val="Body Text 2"/>
    <w:basedOn w:val="Normal"/>
    <w:link w:val="GvdeMetni2Char"/>
    <w:uiPriority w:val="99"/>
    <w:semiHidden/>
    <w:rsid w:val="00652B30"/>
    <w:pPr>
      <w:spacing w:after="120" w:line="480" w:lineRule="auto"/>
    </w:pPr>
  </w:style>
  <w:style w:type="character" w:customStyle="1" w:styleId="GvdeMetni2Char">
    <w:name w:val="Gövde Metni 2 Char"/>
    <w:basedOn w:val="VarsaylanParagrafYazTipi"/>
    <w:link w:val="GvdeMetni2"/>
    <w:uiPriority w:val="99"/>
    <w:semiHidden/>
    <w:locked/>
    <w:rsid w:val="00652B30"/>
  </w:style>
  <w:style w:type="paragraph" w:styleId="GvdeMetniGirintisi3">
    <w:name w:val="Body Text Indent 3"/>
    <w:basedOn w:val="Normal"/>
    <w:link w:val="GvdeMetniGirintisi3Char"/>
    <w:uiPriority w:val="99"/>
    <w:semiHidden/>
    <w:rsid w:val="00652B30"/>
    <w:pPr>
      <w:spacing w:after="120"/>
      <w:ind w:left="283"/>
    </w:pPr>
    <w:rPr>
      <w:sz w:val="16"/>
      <w:szCs w:val="16"/>
    </w:rPr>
  </w:style>
  <w:style w:type="character" w:customStyle="1" w:styleId="GvdeMetniGirintisi3Char">
    <w:name w:val="Gövde Metni Girintisi 3 Char"/>
    <w:link w:val="GvdeMetniGirintisi3"/>
    <w:uiPriority w:val="99"/>
    <w:semiHidden/>
    <w:locked/>
    <w:rsid w:val="00652B30"/>
    <w:rPr>
      <w:sz w:val="16"/>
      <w:szCs w:val="16"/>
    </w:rPr>
  </w:style>
  <w:style w:type="paragraph" w:styleId="NormalWeb">
    <w:name w:val="Normal (Web)"/>
    <w:basedOn w:val="Normal"/>
    <w:uiPriority w:val="99"/>
    <w:semiHidden/>
    <w:rsid w:val="00652B30"/>
    <w:rPr>
      <w:sz w:val="24"/>
      <w:szCs w:val="24"/>
    </w:rPr>
  </w:style>
  <w:style w:type="paragraph" w:styleId="GvdeMetni">
    <w:name w:val="Body Text"/>
    <w:basedOn w:val="Normal"/>
    <w:link w:val="GvdeMetniChar"/>
    <w:uiPriority w:val="99"/>
    <w:semiHidden/>
    <w:rsid w:val="00652B30"/>
    <w:pPr>
      <w:spacing w:after="120"/>
    </w:pPr>
  </w:style>
  <w:style w:type="character" w:customStyle="1" w:styleId="GvdeMetniChar">
    <w:name w:val="Gövde Metni Char"/>
    <w:basedOn w:val="VarsaylanParagrafYazTipi"/>
    <w:link w:val="GvdeMetni"/>
    <w:uiPriority w:val="99"/>
    <w:semiHidden/>
    <w:locked/>
    <w:rsid w:val="00652B30"/>
  </w:style>
  <w:style w:type="paragraph" w:customStyle="1" w:styleId="metin">
    <w:name w:val="metin"/>
    <w:basedOn w:val="Normal"/>
    <w:rsid w:val="00155C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155CC0"/>
  </w:style>
  <w:style w:type="character" w:customStyle="1" w:styleId="spelle">
    <w:name w:val="spelle"/>
    <w:rsid w:val="00155CC0"/>
  </w:style>
  <w:style w:type="paragraph" w:styleId="BalonMetni">
    <w:name w:val="Balloon Text"/>
    <w:basedOn w:val="Normal"/>
    <w:link w:val="BalonMetniChar"/>
    <w:uiPriority w:val="99"/>
    <w:semiHidden/>
    <w:unhideWhenUsed/>
    <w:rsid w:val="00E83269"/>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E83269"/>
    <w:rPr>
      <w:rFonts w:ascii="Tahoma" w:hAnsi="Tahoma" w:cs="Tahoma"/>
      <w:sz w:val="16"/>
      <w:szCs w:val="16"/>
      <w:lang w:eastAsia="en-US"/>
    </w:rPr>
  </w:style>
  <w:style w:type="paragraph" w:styleId="SonNotMetni">
    <w:name w:val="endnote text"/>
    <w:basedOn w:val="Normal"/>
    <w:link w:val="SonNotMetniChar"/>
    <w:uiPriority w:val="99"/>
    <w:semiHidden/>
    <w:unhideWhenUsed/>
    <w:rsid w:val="004060DB"/>
    <w:rPr>
      <w:sz w:val="20"/>
      <w:szCs w:val="20"/>
    </w:rPr>
  </w:style>
  <w:style w:type="character" w:customStyle="1" w:styleId="SonNotMetniChar">
    <w:name w:val="Son Not Metni Char"/>
    <w:link w:val="SonNotMetni"/>
    <w:uiPriority w:val="99"/>
    <w:semiHidden/>
    <w:rsid w:val="004060DB"/>
    <w:rPr>
      <w:rFonts w:cs="Calibri"/>
      <w:lang w:eastAsia="en-US"/>
    </w:rPr>
  </w:style>
  <w:style w:type="character" w:styleId="SonNotBavurusu">
    <w:name w:val="endnote reference"/>
    <w:uiPriority w:val="99"/>
    <w:semiHidden/>
    <w:unhideWhenUsed/>
    <w:rsid w:val="004060DB"/>
    <w:rPr>
      <w:vertAlign w:val="superscript"/>
    </w:rPr>
  </w:style>
  <w:style w:type="paragraph" w:styleId="AralkYok">
    <w:name w:val="No Spacing"/>
    <w:uiPriority w:val="1"/>
    <w:qFormat/>
    <w:rsid w:val="00931C73"/>
    <w:rPr>
      <w:rFonts w:cs="Calibri"/>
      <w:sz w:val="22"/>
      <w:szCs w:val="22"/>
      <w:lang w:eastAsia="en-US"/>
    </w:rPr>
  </w:style>
  <w:style w:type="paragraph" w:styleId="ListeParagraf">
    <w:name w:val="List Paragraph"/>
    <w:basedOn w:val="Normal"/>
    <w:uiPriority w:val="34"/>
    <w:qFormat/>
    <w:rsid w:val="00945A35"/>
    <w:pPr>
      <w:ind w:left="720"/>
      <w:contextualSpacing/>
    </w:pPr>
  </w:style>
  <w:style w:type="character" w:styleId="Kpr">
    <w:name w:val="Hyperlink"/>
    <w:uiPriority w:val="99"/>
    <w:unhideWhenUsed/>
    <w:rsid w:val="00C84C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7940">
      <w:marLeft w:val="0"/>
      <w:marRight w:val="0"/>
      <w:marTop w:val="0"/>
      <w:marBottom w:val="0"/>
      <w:divBdr>
        <w:top w:val="none" w:sz="0" w:space="0" w:color="auto"/>
        <w:left w:val="none" w:sz="0" w:space="0" w:color="auto"/>
        <w:bottom w:val="none" w:sz="0" w:space="0" w:color="auto"/>
        <w:right w:val="none" w:sz="0" w:space="0" w:color="auto"/>
      </w:divBdr>
    </w:div>
    <w:div w:id="120927941">
      <w:marLeft w:val="0"/>
      <w:marRight w:val="0"/>
      <w:marTop w:val="0"/>
      <w:marBottom w:val="0"/>
      <w:divBdr>
        <w:top w:val="none" w:sz="0" w:space="0" w:color="auto"/>
        <w:left w:val="none" w:sz="0" w:space="0" w:color="auto"/>
        <w:bottom w:val="none" w:sz="0" w:space="0" w:color="auto"/>
        <w:right w:val="none" w:sz="0" w:space="0" w:color="auto"/>
      </w:divBdr>
    </w:div>
    <w:div w:id="290596615">
      <w:bodyDiv w:val="1"/>
      <w:marLeft w:val="0"/>
      <w:marRight w:val="0"/>
      <w:marTop w:val="0"/>
      <w:marBottom w:val="0"/>
      <w:divBdr>
        <w:top w:val="none" w:sz="0" w:space="0" w:color="auto"/>
        <w:left w:val="none" w:sz="0" w:space="0" w:color="auto"/>
        <w:bottom w:val="none" w:sz="0" w:space="0" w:color="auto"/>
        <w:right w:val="none" w:sz="0" w:space="0" w:color="auto"/>
      </w:divBdr>
    </w:div>
    <w:div w:id="1108349029">
      <w:bodyDiv w:val="1"/>
      <w:marLeft w:val="0"/>
      <w:marRight w:val="0"/>
      <w:marTop w:val="0"/>
      <w:marBottom w:val="0"/>
      <w:divBdr>
        <w:top w:val="none" w:sz="0" w:space="0" w:color="auto"/>
        <w:left w:val="none" w:sz="0" w:space="0" w:color="auto"/>
        <w:bottom w:val="none" w:sz="0" w:space="0" w:color="auto"/>
        <w:right w:val="none" w:sz="0" w:space="0" w:color="auto"/>
      </w:divBdr>
    </w:div>
    <w:div w:id="20949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tdsab@met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7E3B-AB12-430A-960D-3D4CBB58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12</Pages>
  <Words>4221</Words>
  <Characters>24064</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Microsoft Corporation</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fundatoprak</dc:creator>
  <cp:keywords/>
  <dc:description/>
  <cp:lastModifiedBy>HKIBAR</cp:lastModifiedBy>
  <cp:revision>12</cp:revision>
  <cp:lastPrinted>2011-06-27T15:24:00Z</cp:lastPrinted>
  <dcterms:created xsi:type="dcterms:W3CDTF">2021-09-06T10:45:00Z</dcterms:created>
  <dcterms:modified xsi:type="dcterms:W3CDTF">2021-12-10T08:12:00Z</dcterms:modified>
</cp:coreProperties>
</file>